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D19" w:rsidRPr="00475174" w:rsidRDefault="00160D19" w:rsidP="00160D19">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160D19" w:rsidRPr="00160D19" w:rsidRDefault="00160D19" w:rsidP="00160D19">
      <w:pPr>
        <w:jc w:val="center"/>
        <w:rPr>
          <w:rFonts w:asciiTheme="majorHAnsi" w:hAnsiTheme="majorHAnsi"/>
          <w:b/>
          <w:sz w:val="16"/>
          <w:szCs w:val="16"/>
        </w:rPr>
      </w:pPr>
    </w:p>
    <w:p w:rsidR="00160D19" w:rsidRPr="00146B4E" w:rsidRDefault="00160D19" w:rsidP="00160D19">
      <w:pPr>
        <w:jc w:val="center"/>
        <w:rPr>
          <w:rFonts w:asciiTheme="majorHAnsi" w:hAnsiTheme="majorHAnsi"/>
        </w:rPr>
      </w:pPr>
      <w:r w:rsidRPr="00D02F79">
        <w:rPr>
          <w:rFonts w:asciiTheme="majorHAnsi" w:hAnsiTheme="majorHAnsi"/>
          <w:b/>
          <w:sz w:val="32"/>
          <w:szCs w:val="32"/>
        </w:rPr>
        <w:t xml:space="preserve">Fifth Grade Module </w:t>
      </w:r>
      <w:r>
        <w:rPr>
          <w:rFonts w:asciiTheme="majorHAnsi" w:hAnsiTheme="majorHAnsi"/>
          <w:b/>
          <w:sz w:val="32"/>
          <w:szCs w:val="32"/>
        </w:rPr>
        <w:t>4</w:t>
      </w:r>
      <w:r w:rsidRPr="00D02F79">
        <w:rPr>
          <w:rFonts w:asciiTheme="majorHAnsi" w:hAnsiTheme="majorHAnsi"/>
          <w:b/>
          <w:sz w:val="32"/>
          <w:szCs w:val="32"/>
        </w:rPr>
        <w:t xml:space="preserve">: </w:t>
      </w:r>
      <w:r>
        <w:rPr>
          <w:rFonts w:asciiTheme="majorHAnsi" w:hAnsiTheme="majorHAnsi"/>
          <w:b/>
          <w:sz w:val="32"/>
          <w:szCs w:val="32"/>
        </w:rPr>
        <w:t>End-of</w:t>
      </w:r>
      <w:r w:rsidRPr="00D02F79">
        <w:rPr>
          <w:rFonts w:asciiTheme="majorHAnsi" w:hAnsiTheme="majorHAnsi"/>
          <w:b/>
          <w:sz w:val="32"/>
          <w:szCs w:val="32"/>
        </w:rPr>
        <w:t>-Module Assessment Task Score Sheet</w:t>
      </w:r>
    </w:p>
    <w:p w:rsidR="00160D19" w:rsidRPr="00F97C77" w:rsidRDefault="00160D19" w:rsidP="00160D19">
      <w:pPr>
        <w:rPr>
          <w:sz w:val="10"/>
          <w:szCs w:val="10"/>
        </w:rPr>
      </w:pPr>
    </w:p>
    <w:p w:rsidR="00160D19" w:rsidRDefault="00160D19" w:rsidP="00160D19">
      <w:pPr>
        <w:pStyle w:val="ny-h4"/>
        <w:spacing w:before="0" w:after="0" w:line="240" w:lineRule="auto"/>
        <w:rPr>
          <w:sz w:val="22"/>
          <w:szCs w:val="22"/>
        </w:rPr>
      </w:pPr>
      <w:r w:rsidRPr="004C0488">
        <w:rPr>
          <w:sz w:val="22"/>
          <w:szCs w:val="22"/>
        </w:rPr>
        <w:t>A Progression of Learning</w:t>
      </w:r>
    </w:p>
    <w:p w:rsidR="00160D19" w:rsidRPr="00D87430" w:rsidRDefault="00160D19" w:rsidP="00160D19">
      <w:pPr>
        <w:pStyle w:val="ny-h4"/>
        <w:spacing w:before="0" w:after="0" w:line="240" w:lineRule="auto"/>
        <w:rPr>
          <w:sz w:val="10"/>
          <w:szCs w:val="10"/>
        </w:rPr>
      </w:pPr>
    </w:p>
    <w:p w:rsidR="00160D19" w:rsidRPr="00690FC9" w:rsidRDefault="00160D19" w:rsidP="00160D19">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160D19" w:rsidRPr="007308ED" w:rsidRDefault="00160D19" w:rsidP="00160D19">
      <w:pPr>
        <w:rPr>
          <w:rFonts w:ascii="Calibri" w:eastAsia="Myriad Pro" w:hAnsi="Calibri" w:cs="Myriad Pro"/>
          <w:color w:val="231F20"/>
          <w:sz w:val="10"/>
          <w:szCs w:val="10"/>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160D19" w:rsidRPr="004C0488" w:rsidTr="00DE788E">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160D19" w:rsidRPr="00DC3522" w:rsidRDefault="00160D19" w:rsidP="00DE788E">
            <w:pPr>
              <w:pStyle w:val="ny-concept-chart-title"/>
              <w:spacing w:line="240" w:lineRule="auto"/>
              <w:rPr>
                <w:color w:val="auto"/>
              </w:rPr>
            </w:pPr>
            <w:r w:rsidRPr="00DC3522">
              <w:rPr>
                <w:color w:val="auto"/>
              </w:rPr>
              <w:t>Score Key: A Progression of Learning</w:t>
            </w:r>
          </w:p>
        </w:tc>
      </w:tr>
      <w:tr w:rsidR="00160D19" w:rsidRPr="001F4675" w:rsidTr="00DE788E">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160D19" w:rsidRPr="001F4675" w:rsidRDefault="00160D19" w:rsidP="00DE788E">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w:t>
            </w:r>
            <w:r w:rsidRPr="001F4675">
              <w:rPr>
                <w:rFonts w:cstheme="minorHAnsi"/>
                <w:b w:val="0"/>
                <w:color w:val="auto"/>
                <w:sz w:val="20"/>
                <w:szCs w:val="20"/>
              </w:rPr>
              <w:t xml:space="preserve"> a</w:t>
            </w:r>
            <w:r>
              <w:rPr>
                <w:rFonts w:cstheme="minorHAnsi"/>
                <w:b w:val="0"/>
                <w:color w:val="auto"/>
                <w:sz w:val="20"/>
                <w:szCs w:val="20"/>
              </w:rPr>
              <w:t>n</w:t>
            </w:r>
            <w:r w:rsidRPr="001F4675">
              <w:rPr>
                <w:rFonts w:cstheme="minorHAnsi"/>
                <w:b w:val="0"/>
                <w:color w:val="auto"/>
                <w:sz w:val="20"/>
                <w:szCs w:val="20"/>
              </w:rPr>
              <w:t xml:space="preserve"> </w:t>
            </w:r>
            <w:r>
              <w:rPr>
                <w:rFonts w:cstheme="minorHAnsi"/>
                <w:b w:val="0"/>
                <w:color w:val="auto"/>
                <w:sz w:val="20"/>
                <w:szCs w:val="20"/>
              </w:rPr>
              <w:t>in</w:t>
            </w:r>
            <w:r w:rsidRPr="001F4675">
              <w:rPr>
                <w:rFonts w:cstheme="minorHAnsi"/>
                <w:b w:val="0"/>
                <w:color w:val="auto"/>
                <w:sz w:val="20"/>
                <w:szCs w:val="20"/>
              </w:rPr>
              <w:t>correct answer.</w:t>
            </w:r>
          </w:p>
          <w:p w:rsidR="00160D19" w:rsidRPr="001F4675" w:rsidRDefault="00160D19" w:rsidP="00DE788E">
            <w:pPr>
              <w:pStyle w:val="ny-concept-chart-title"/>
              <w:rPr>
                <w:rFonts w:cstheme="minorHAnsi"/>
                <w:b w:val="0"/>
                <w:color w:val="auto"/>
                <w:sz w:val="20"/>
                <w:szCs w:val="20"/>
              </w:rPr>
            </w:pPr>
          </w:p>
          <w:p w:rsidR="00160D19" w:rsidRPr="001F4675" w:rsidRDefault="00160D19" w:rsidP="00DE788E">
            <w:pPr>
              <w:pStyle w:val="ny-concept-chart-title"/>
              <w:rPr>
                <w:rFonts w:cstheme="minorHAnsi"/>
                <w:b w:val="0"/>
                <w:color w:val="auto"/>
                <w:sz w:val="20"/>
                <w:szCs w:val="20"/>
              </w:rPr>
            </w:pPr>
          </w:p>
          <w:p w:rsidR="00160D19" w:rsidRPr="001F4675" w:rsidRDefault="00160D19" w:rsidP="00DE788E">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160D19" w:rsidRPr="001F4675" w:rsidRDefault="00160D19" w:rsidP="00DE788E">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rsidR="00160D19" w:rsidRPr="001F4675" w:rsidRDefault="00160D19" w:rsidP="00DE788E">
            <w:pPr>
              <w:pStyle w:val="ny-concept-chart-title"/>
              <w:rPr>
                <w:rFonts w:cstheme="minorHAnsi"/>
                <w:b w:val="0"/>
                <w:color w:val="auto"/>
                <w:sz w:val="20"/>
                <w:szCs w:val="20"/>
              </w:rPr>
            </w:pPr>
          </w:p>
          <w:p w:rsidR="00160D19" w:rsidRPr="001F4675" w:rsidRDefault="00160D19" w:rsidP="00DE788E">
            <w:pPr>
              <w:pStyle w:val="ny-concept-chart-title"/>
              <w:rPr>
                <w:rFonts w:cstheme="minorHAnsi"/>
                <w:b w:val="0"/>
                <w:color w:val="auto"/>
                <w:sz w:val="20"/>
                <w:szCs w:val="20"/>
              </w:rPr>
            </w:pPr>
          </w:p>
          <w:p w:rsidR="00160D19" w:rsidRPr="001F4675" w:rsidRDefault="00160D19" w:rsidP="00DE788E">
            <w:pPr>
              <w:pStyle w:val="ny-concept-chart-title"/>
              <w:rPr>
                <w:rFonts w:cstheme="minorHAnsi"/>
                <w:b w:val="0"/>
                <w:color w:val="auto"/>
                <w:sz w:val="20"/>
                <w:szCs w:val="20"/>
              </w:rPr>
            </w:pPr>
          </w:p>
          <w:p w:rsidR="00160D19" w:rsidRPr="001F4675" w:rsidRDefault="00160D19" w:rsidP="00DE788E">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160D19" w:rsidRPr="001F4675" w:rsidRDefault="00160D19" w:rsidP="00DE788E">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160D19" w:rsidRPr="001F4675" w:rsidRDefault="00160D19" w:rsidP="00DE788E">
            <w:pPr>
              <w:pStyle w:val="ny-concept-chart-title"/>
              <w:rPr>
                <w:rFonts w:cstheme="minorHAnsi"/>
                <w:b w:val="0"/>
                <w:color w:val="auto"/>
                <w:sz w:val="20"/>
                <w:szCs w:val="20"/>
              </w:rPr>
            </w:pPr>
          </w:p>
          <w:p w:rsidR="00160D19" w:rsidRPr="001F4675" w:rsidRDefault="00160D19" w:rsidP="00DE788E">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160D19" w:rsidRPr="001F4675" w:rsidRDefault="00160D19" w:rsidP="00DE788E">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160D19" w:rsidRPr="001F4675" w:rsidRDefault="00160D19" w:rsidP="00DE788E">
            <w:pPr>
              <w:pStyle w:val="ny-concept-chart-title"/>
              <w:rPr>
                <w:rFonts w:cstheme="minorHAnsi"/>
                <w:b w:val="0"/>
                <w:color w:val="auto"/>
                <w:sz w:val="20"/>
                <w:szCs w:val="20"/>
              </w:rPr>
            </w:pPr>
          </w:p>
          <w:p w:rsidR="00160D19" w:rsidRPr="001F4675" w:rsidRDefault="00160D19" w:rsidP="00DE788E">
            <w:pPr>
              <w:pStyle w:val="ny-concept-chart-title"/>
              <w:rPr>
                <w:rFonts w:cstheme="minorHAnsi"/>
                <w:b w:val="0"/>
                <w:color w:val="auto"/>
                <w:sz w:val="20"/>
                <w:szCs w:val="20"/>
              </w:rPr>
            </w:pPr>
          </w:p>
          <w:p w:rsidR="00160D19" w:rsidRPr="001F4675" w:rsidRDefault="00160D19" w:rsidP="00DE788E">
            <w:pPr>
              <w:pStyle w:val="ny-concept-chart-title"/>
              <w:rPr>
                <w:rFonts w:cstheme="minorHAnsi"/>
                <w:b w:val="0"/>
                <w:color w:val="auto"/>
                <w:sz w:val="20"/>
                <w:szCs w:val="20"/>
              </w:rPr>
            </w:pPr>
          </w:p>
          <w:p w:rsidR="00160D19" w:rsidRPr="001F4675" w:rsidRDefault="00160D19" w:rsidP="00DE788E">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160D19" w:rsidRPr="00F97C77" w:rsidRDefault="00160D19" w:rsidP="00160D19">
      <w:pPr>
        <w:jc w:val="center"/>
        <w:rPr>
          <w:rFonts w:asciiTheme="majorHAnsi" w:hAnsiTheme="majorHAnsi"/>
          <w:b/>
          <w:sz w:val="10"/>
          <w:szCs w:val="10"/>
        </w:rPr>
      </w:pPr>
    </w:p>
    <w:tbl>
      <w:tblPr>
        <w:tblStyle w:val="TableGrid"/>
        <w:tblW w:w="10968" w:type="dxa"/>
        <w:jc w:val="center"/>
        <w:tblInd w:w="-189" w:type="dxa"/>
        <w:tblLayout w:type="fixed"/>
        <w:tblLook w:val="04A0" w:firstRow="1" w:lastRow="0" w:firstColumn="1" w:lastColumn="0" w:noHBand="0" w:noVBand="1"/>
      </w:tblPr>
      <w:tblGrid>
        <w:gridCol w:w="1114"/>
        <w:gridCol w:w="500"/>
        <w:gridCol w:w="1080"/>
        <w:gridCol w:w="450"/>
        <w:gridCol w:w="1080"/>
        <w:gridCol w:w="450"/>
        <w:gridCol w:w="1067"/>
        <w:gridCol w:w="13"/>
        <w:gridCol w:w="263"/>
        <w:gridCol w:w="187"/>
        <w:gridCol w:w="1080"/>
        <w:gridCol w:w="400"/>
        <w:gridCol w:w="400"/>
        <w:gridCol w:w="400"/>
        <w:gridCol w:w="400"/>
        <w:gridCol w:w="401"/>
        <w:gridCol w:w="400"/>
        <w:gridCol w:w="78"/>
        <w:gridCol w:w="236"/>
        <w:gridCol w:w="86"/>
        <w:gridCol w:w="150"/>
        <w:gridCol w:w="250"/>
        <w:gridCol w:w="129"/>
        <w:gridCol w:w="272"/>
        <w:gridCol w:w="82"/>
      </w:tblGrid>
      <w:tr w:rsidR="00160D19" w:rsidRPr="00C706C6" w:rsidTr="00DE788E">
        <w:trPr>
          <w:gridAfter w:val="1"/>
          <w:wAfter w:w="82" w:type="dxa"/>
          <w:cantSplit/>
          <w:trHeight w:val="467"/>
          <w:jc w:val="center"/>
        </w:trPr>
        <w:tc>
          <w:tcPr>
            <w:tcW w:w="1114" w:type="dxa"/>
            <w:vMerge w:val="restart"/>
            <w:tcBorders>
              <w:top w:val="nil"/>
              <w:left w:val="nil"/>
            </w:tcBorders>
            <w:shd w:val="clear" w:color="auto" w:fill="auto"/>
            <w:vAlign w:val="center"/>
          </w:tcPr>
          <w:p w:rsidR="00160D19" w:rsidRPr="009924B3" w:rsidRDefault="00160D19" w:rsidP="00DE788E">
            <w:pPr>
              <w:jc w:val="center"/>
              <w:rPr>
                <w:rFonts w:asciiTheme="majorHAnsi" w:hAnsiTheme="majorHAnsi"/>
              </w:rPr>
            </w:pPr>
          </w:p>
        </w:tc>
        <w:tc>
          <w:tcPr>
            <w:tcW w:w="9772" w:type="dxa"/>
            <w:gridSpan w:val="23"/>
            <w:shd w:val="clear" w:color="auto" w:fill="CCCCCC"/>
            <w:vAlign w:val="center"/>
          </w:tcPr>
          <w:p w:rsidR="00160D19" w:rsidRPr="00C706C6" w:rsidRDefault="00160D19" w:rsidP="00DE788E">
            <w:pPr>
              <w:ind w:left="113" w:right="113"/>
              <w:jc w:val="center"/>
              <w:rPr>
                <w:rFonts w:asciiTheme="majorHAnsi" w:hAnsiTheme="majorHAnsi"/>
                <w:b/>
              </w:rPr>
            </w:pPr>
            <w:r w:rsidRPr="00C706C6">
              <w:rPr>
                <w:rFonts w:asciiTheme="majorHAnsi" w:hAnsiTheme="majorHAnsi"/>
                <w:b/>
              </w:rPr>
              <w:t>Module 4 End-of-Module Assessment</w:t>
            </w:r>
          </w:p>
        </w:tc>
      </w:tr>
      <w:tr w:rsidR="00160D19" w:rsidRPr="00C706C6" w:rsidTr="00DE788E">
        <w:trPr>
          <w:gridAfter w:val="1"/>
          <w:wAfter w:w="82" w:type="dxa"/>
          <w:cantSplit/>
          <w:trHeight w:val="449"/>
          <w:jc w:val="center"/>
        </w:trPr>
        <w:tc>
          <w:tcPr>
            <w:tcW w:w="1114" w:type="dxa"/>
            <w:vMerge/>
            <w:tcBorders>
              <w:left w:val="nil"/>
            </w:tcBorders>
            <w:shd w:val="clear" w:color="auto" w:fill="auto"/>
            <w:vAlign w:val="center"/>
          </w:tcPr>
          <w:p w:rsidR="00160D19" w:rsidRPr="00C706C6" w:rsidRDefault="00160D19" w:rsidP="00DE788E">
            <w:pPr>
              <w:jc w:val="center"/>
              <w:rPr>
                <w:rFonts w:asciiTheme="majorHAnsi" w:hAnsiTheme="majorHAnsi"/>
              </w:rPr>
            </w:pPr>
          </w:p>
        </w:tc>
        <w:tc>
          <w:tcPr>
            <w:tcW w:w="6170" w:type="dxa"/>
            <w:gridSpan w:val="10"/>
            <w:shd w:val="clear" w:color="auto" w:fill="CCCCCC"/>
            <w:vAlign w:val="center"/>
          </w:tcPr>
          <w:p w:rsidR="00160D19" w:rsidRPr="00C706C6" w:rsidRDefault="00160D19" w:rsidP="00DE788E">
            <w:pPr>
              <w:jc w:val="center"/>
              <w:rPr>
                <w:rFonts w:asciiTheme="majorHAnsi" w:hAnsiTheme="majorHAnsi"/>
                <w:b/>
              </w:rPr>
            </w:pPr>
            <w:r w:rsidRPr="00C706C6">
              <w:rPr>
                <w:rFonts w:asciiTheme="majorHAnsi" w:hAnsiTheme="majorHAnsi"/>
                <w:b/>
              </w:rPr>
              <w:t>Domain</w:t>
            </w:r>
          </w:p>
        </w:tc>
        <w:tc>
          <w:tcPr>
            <w:tcW w:w="3602" w:type="dxa"/>
            <w:gridSpan w:val="13"/>
            <w:shd w:val="clear" w:color="auto" w:fill="CCCCCC"/>
            <w:vAlign w:val="center"/>
          </w:tcPr>
          <w:p w:rsidR="00160D19" w:rsidRPr="00C706C6" w:rsidRDefault="00160D19" w:rsidP="00DE788E">
            <w:pPr>
              <w:jc w:val="center"/>
              <w:rPr>
                <w:rFonts w:asciiTheme="majorHAnsi" w:hAnsiTheme="majorHAnsi"/>
                <w:b/>
              </w:rPr>
            </w:pPr>
            <w:r w:rsidRPr="00C706C6">
              <w:rPr>
                <w:rFonts w:asciiTheme="majorHAnsi" w:hAnsiTheme="majorHAnsi"/>
                <w:b/>
              </w:rPr>
              <w:t xml:space="preserve">Standards </w:t>
            </w:r>
          </w:p>
        </w:tc>
      </w:tr>
      <w:tr w:rsidR="00160D19" w:rsidRPr="00C706C6" w:rsidTr="00DE788E">
        <w:trPr>
          <w:gridAfter w:val="1"/>
          <w:wAfter w:w="82" w:type="dxa"/>
          <w:cantSplit/>
          <w:trHeight w:val="791"/>
          <w:jc w:val="center"/>
        </w:trPr>
        <w:tc>
          <w:tcPr>
            <w:tcW w:w="1114" w:type="dxa"/>
            <w:shd w:val="clear" w:color="auto" w:fill="E6E6E6"/>
            <w:vAlign w:val="center"/>
          </w:tcPr>
          <w:p w:rsidR="00160D19" w:rsidRPr="00C706C6" w:rsidRDefault="00160D19" w:rsidP="00DE788E">
            <w:pPr>
              <w:jc w:val="center"/>
              <w:rPr>
                <w:rFonts w:asciiTheme="majorHAnsi" w:hAnsiTheme="majorHAnsi"/>
              </w:rPr>
            </w:pPr>
            <w:r w:rsidRPr="00C706C6">
              <w:rPr>
                <w:rFonts w:asciiTheme="majorHAnsi" w:hAnsiTheme="majorHAnsi"/>
              </w:rPr>
              <w:t>Question</w:t>
            </w:r>
          </w:p>
        </w:tc>
        <w:tc>
          <w:tcPr>
            <w:tcW w:w="1580" w:type="dxa"/>
            <w:gridSpan w:val="2"/>
            <w:tcBorders>
              <w:bottom w:val="single" w:sz="4" w:space="0" w:color="auto"/>
            </w:tcBorders>
            <w:shd w:val="clear" w:color="auto" w:fill="E6E6E6"/>
            <w:vAlign w:val="center"/>
          </w:tcPr>
          <w:p w:rsidR="00160D19" w:rsidRPr="00C706C6" w:rsidRDefault="00160D19" w:rsidP="00DE788E">
            <w:pPr>
              <w:jc w:val="center"/>
              <w:rPr>
                <w:rFonts w:asciiTheme="majorHAnsi" w:hAnsiTheme="majorHAnsi"/>
              </w:rPr>
            </w:pPr>
            <w:r w:rsidRPr="00C706C6">
              <w:rPr>
                <w:rFonts w:asciiTheme="majorHAnsi" w:hAnsiTheme="majorHAnsi"/>
              </w:rPr>
              <w:t>Operations and Algebraic Thinking</w:t>
            </w:r>
          </w:p>
        </w:tc>
        <w:tc>
          <w:tcPr>
            <w:tcW w:w="1530" w:type="dxa"/>
            <w:gridSpan w:val="2"/>
            <w:tcBorders>
              <w:bottom w:val="single" w:sz="4" w:space="0" w:color="auto"/>
            </w:tcBorders>
            <w:shd w:val="clear" w:color="auto" w:fill="E6E6E6"/>
          </w:tcPr>
          <w:p w:rsidR="00160D19" w:rsidRPr="00C706C6" w:rsidRDefault="00160D19" w:rsidP="00DE788E">
            <w:pPr>
              <w:jc w:val="center"/>
              <w:rPr>
                <w:rFonts w:asciiTheme="majorHAnsi" w:hAnsiTheme="majorHAnsi"/>
              </w:rPr>
            </w:pPr>
            <w:r w:rsidRPr="00C706C6">
              <w:rPr>
                <w:rFonts w:asciiTheme="majorHAnsi" w:hAnsiTheme="majorHAnsi"/>
              </w:rPr>
              <w:t>Number and Operations in Base Ten</w:t>
            </w:r>
          </w:p>
        </w:tc>
        <w:tc>
          <w:tcPr>
            <w:tcW w:w="1517" w:type="dxa"/>
            <w:gridSpan w:val="2"/>
            <w:shd w:val="clear" w:color="auto" w:fill="E6E6E6"/>
            <w:vAlign w:val="center"/>
          </w:tcPr>
          <w:p w:rsidR="00160D19" w:rsidRPr="00C706C6" w:rsidRDefault="00160D19" w:rsidP="00DE788E">
            <w:pPr>
              <w:jc w:val="center"/>
              <w:rPr>
                <w:rFonts w:asciiTheme="majorHAnsi" w:hAnsiTheme="majorHAnsi"/>
              </w:rPr>
            </w:pPr>
            <w:r w:rsidRPr="00C706C6">
              <w:rPr>
                <w:rFonts w:asciiTheme="majorHAnsi" w:hAnsiTheme="majorHAnsi"/>
              </w:rPr>
              <w:t xml:space="preserve">Number and Operations – Fractions </w:t>
            </w:r>
          </w:p>
        </w:tc>
        <w:tc>
          <w:tcPr>
            <w:tcW w:w="1543" w:type="dxa"/>
            <w:gridSpan w:val="4"/>
            <w:tcBorders>
              <w:bottom w:val="single" w:sz="4" w:space="0" w:color="auto"/>
            </w:tcBorders>
            <w:shd w:val="clear" w:color="auto" w:fill="E6E6E6"/>
            <w:vAlign w:val="center"/>
          </w:tcPr>
          <w:p w:rsidR="00160D19" w:rsidRPr="00C706C6" w:rsidRDefault="00160D19" w:rsidP="00DE788E">
            <w:pPr>
              <w:jc w:val="center"/>
              <w:rPr>
                <w:rFonts w:asciiTheme="majorHAnsi" w:hAnsiTheme="majorHAnsi"/>
              </w:rPr>
            </w:pPr>
            <w:r w:rsidRPr="00C706C6">
              <w:rPr>
                <w:rFonts w:asciiTheme="majorHAnsi" w:hAnsiTheme="majorHAnsi"/>
              </w:rPr>
              <w:t>Measurement and Data</w:t>
            </w:r>
          </w:p>
        </w:tc>
        <w:tc>
          <w:tcPr>
            <w:tcW w:w="400" w:type="dxa"/>
            <w:tcBorders>
              <w:bottom w:val="single" w:sz="4" w:space="0" w:color="auto"/>
            </w:tcBorders>
            <w:shd w:val="clear" w:color="auto" w:fill="E6E6E6"/>
            <w:textDirection w:val="btLr"/>
          </w:tcPr>
          <w:p w:rsidR="00160D19" w:rsidRPr="00C706C6" w:rsidRDefault="00160D19" w:rsidP="00DE788E">
            <w:pPr>
              <w:ind w:left="113" w:right="113"/>
              <w:jc w:val="center"/>
              <w:rPr>
                <w:rFonts w:asciiTheme="majorHAnsi" w:hAnsiTheme="majorHAnsi"/>
                <w:sz w:val="16"/>
                <w:szCs w:val="16"/>
              </w:rPr>
            </w:pPr>
            <w:r w:rsidRPr="00C706C6">
              <w:rPr>
                <w:rFonts w:asciiTheme="majorHAnsi" w:hAnsiTheme="majorHAnsi"/>
                <w:sz w:val="16"/>
                <w:szCs w:val="16"/>
              </w:rPr>
              <w:t>5.OA.2</w:t>
            </w:r>
          </w:p>
        </w:tc>
        <w:tc>
          <w:tcPr>
            <w:tcW w:w="400" w:type="dxa"/>
            <w:tcBorders>
              <w:bottom w:val="single" w:sz="4" w:space="0" w:color="auto"/>
            </w:tcBorders>
            <w:shd w:val="clear" w:color="auto" w:fill="E6E6E6"/>
            <w:textDirection w:val="btLr"/>
          </w:tcPr>
          <w:p w:rsidR="00160D19" w:rsidRPr="00C706C6" w:rsidRDefault="00160D19" w:rsidP="00DE788E">
            <w:pPr>
              <w:ind w:left="113" w:right="113"/>
              <w:jc w:val="center"/>
              <w:rPr>
                <w:rFonts w:asciiTheme="majorHAnsi" w:hAnsiTheme="majorHAnsi"/>
                <w:sz w:val="16"/>
                <w:szCs w:val="16"/>
              </w:rPr>
            </w:pPr>
            <w:r w:rsidRPr="00C706C6">
              <w:rPr>
                <w:rFonts w:asciiTheme="majorHAnsi" w:hAnsiTheme="majorHAnsi"/>
                <w:sz w:val="16"/>
                <w:szCs w:val="16"/>
              </w:rPr>
              <w:t>5.NBT.7</w:t>
            </w:r>
          </w:p>
        </w:tc>
        <w:tc>
          <w:tcPr>
            <w:tcW w:w="400" w:type="dxa"/>
            <w:tcBorders>
              <w:bottom w:val="single" w:sz="4" w:space="0" w:color="auto"/>
            </w:tcBorders>
            <w:shd w:val="clear" w:color="auto" w:fill="E6E6E6"/>
            <w:textDirection w:val="btLr"/>
          </w:tcPr>
          <w:p w:rsidR="00160D19" w:rsidRPr="00C706C6" w:rsidRDefault="00160D19" w:rsidP="00DE788E">
            <w:pPr>
              <w:ind w:left="113" w:right="113"/>
              <w:jc w:val="center"/>
              <w:rPr>
                <w:rFonts w:asciiTheme="majorHAnsi" w:hAnsiTheme="majorHAnsi"/>
                <w:sz w:val="16"/>
                <w:szCs w:val="16"/>
              </w:rPr>
            </w:pPr>
            <w:r w:rsidRPr="00C706C6">
              <w:rPr>
                <w:rFonts w:asciiTheme="majorHAnsi" w:hAnsiTheme="majorHAnsi"/>
                <w:sz w:val="16"/>
                <w:szCs w:val="16"/>
              </w:rPr>
              <w:t>5.NF.3</w:t>
            </w:r>
          </w:p>
        </w:tc>
        <w:tc>
          <w:tcPr>
            <w:tcW w:w="400" w:type="dxa"/>
            <w:tcBorders>
              <w:bottom w:val="single" w:sz="4" w:space="0" w:color="auto"/>
            </w:tcBorders>
            <w:shd w:val="clear" w:color="auto" w:fill="E6E6E6"/>
            <w:textDirection w:val="btLr"/>
          </w:tcPr>
          <w:p w:rsidR="00160D19" w:rsidRPr="00C706C6" w:rsidRDefault="00160D19" w:rsidP="00DE788E">
            <w:pPr>
              <w:ind w:left="113" w:right="113"/>
              <w:jc w:val="center"/>
              <w:rPr>
                <w:rFonts w:asciiTheme="majorHAnsi" w:hAnsiTheme="majorHAnsi"/>
                <w:sz w:val="16"/>
                <w:szCs w:val="16"/>
              </w:rPr>
            </w:pPr>
            <w:r w:rsidRPr="00C706C6">
              <w:rPr>
                <w:rFonts w:asciiTheme="majorHAnsi" w:hAnsiTheme="majorHAnsi"/>
                <w:sz w:val="16"/>
                <w:szCs w:val="16"/>
              </w:rPr>
              <w:t>5.NF.4</w:t>
            </w:r>
          </w:p>
        </w:tc>
        <w:tc>
          <w:tcPr>
            <w:tcW w:w="401" w:type="dxa"/>
            <w:tcBorders>
              <w:bottom w:val="single" w:sz="4" w:space="0" w:color="auto"/>
            </w:tcBorders>
            <w:shd w:val="clear" w:color="auto" w:fill="E6E6E6"/>
            <w:textDirection w:val="btLr"/>
          </w:tcPr>
          <w:p w:rsidR="00160D19" w:rsidRPr="00C706C6" w:rsidRDefault="00160D19" w:rsidP="00DE788E">
            <w:pPr>
              <w:ind w:left="113" w:right="113"/>
              <w:jc w:val="center"/>
              <w:rPr>
                <w:rFonts w:asciiTheme="majorHAnsi" w:hAnsiTheme="majorHAnsi"/>
                <w:sz w:val="16"/>
                <w:szCs w:val="16"/>
              </w:rPr>
            </w:pPr>
            <w:r w:rsidRPr="00C706C6">
              <w:rPr>
                <w:rFonts w:asciiTheme="majorHAnsi" w:hAnsiTheme="majorHAnsi"/>
                <w:sz w:val="16"/>
                <w:szCs w:val="16"/>
              </w:rPr>
              <w:t>5.NF.5</w:t>
            </w:r>
          </w:p>
        </w:tc>
        <w:tc>
          <w:tcPr>
            <w:tcW w:w="400" w:type="dxa"/>
            <w:tcBorders>
              <w:bottom w:val="single" w:sz="4" w:space="0" w:color="auto"/>
            </w:tcBorders>
            <w:shd w:val="clear" w:color="auto" w:fill="E6E6E6"/>
            <w:textDirection w:val="btLr"/>
          </w:tcPr>
          <w:p w:rsidR="00160D19" w:rsidRPr="00C706C6" w:rsidRDefault="00160D19" w:rsidP="00DE788E">
            <w:pPr>
              <w:ind w:left="113" w:right="113"/>
              <w:jc w:val="center"/>
              <w:rPr>
                <w:rFonts w:asciiTheme="majorHAnsi" w:hAnsiTheme="majorHAnsi"/>
                <w:sz w:val="16"/>
                <w:szCs w:val="16"/>
              </w:rPr>
            </w:pPr>
            <w:r w:rsidRPr="00C706C6">
              <w:rPr>
                <w:rFonts w:asciiTheme="majorHAnsi" w:hAnsiTheme="majorHAnsi"/>
                <w:sz w:val="16"/>
                <w:szCs w:val="16"/>
              </w:rPr>
              <w:t>5.NF.6</w:t>
            </w:r>
          </w:p>
        </w:tc>
        <w:tc>
          <w:tcPr>
            <w:tcW w:w="400" w:type="dxa"/>
            <w:gridSpan w:val="3"/>
            <w:tcBorders>
              <w:bottom w:val="single" w:sz="4" w:space="0" w:color="auto"/>
            </w:tcBorders>
            <w:shd w:val="clear" w:color="auto" w:fill="E6E6E6"/>
            <w:textDirection w:val="btLr"/>
          </w:tcPr>
          <w:p w:rsidR="00160D19" w:rsidRPr="00C706C6" w:rsidRDefault="00160D19" w:rsidP="00DE788E">
            <w:pPr>
              <w:ind w:left="113" w:right="113"/>
              <w:jc w:val="center"/>
              <w:rPr>
                <w:rFonts w:asciiTheme="majorHAnsi" w:hAnsiTheme="majorHAnsi"/>
                <w:sz w:val="16"/>
                <w:szCs w:val="16"/>
              </w:rPr>
            </w:pPr>
            <w:r w:rsidRPr="00C706C6">
              <w:rPr>
                <w:rFonts w:asciiTheme="majorHAnsi" w:hAnsiTheme="majorHAnsi"/>
                <w:sz w:val="16"/>
                <w:szCs w:val="16"/>
              </w:rPr>
              <w:t>5.NF.7</w:t>
            </w:r>
          </w:p>
        </w:tc>
        <w:tc>
          <w:tcPr>
            <w:tcW w:w="400" w:type="dxa"/>
            <w:gridSpan w:val="2"/>
            <w:tcBorders>
              <w:bottom w:val="single" w:sz="4" w:space="0" w:color="auto"/>
            </w:tcBorders>
            <w:shd w:val="clear" w:color="auto" w:fill="E6E6E6"/>
            <w:textDirection w:val="btLr"/>
          </w:tcPr>
          <w:p w:rsidR="00160D19" w:rsidRPr="00C706C6" w:rsidRDefault="00160D19" w:rsidP="00DE788E">
            <w:pPr>
              <w:ind w:left="113" w:right="113"/>
              <w:jc w:val="center"/>
              <w:rPr>
                <w:rFonts w:asciiTheme="majorHAnsi" w:hAnsiTheme="majorHAnsi"/>
                <w:sz w:val="16"/>
                <w:szCs w:val="16"/>
              </w:rPr>
            </w:pPr>
            <w:r w:rsidRPr="00C706C6">
              <w:rPr>
                <w:rFonts w:asciiTheme="majorHAnsi" w:hAnsiTheme="majorHAnsi"/>
                <w:sz w:val="16"/>
                <w:szCs w:val="16"/>
              </w:rPr>
              <w:t>5.MD.1</w:t>
            </w:r>
          </w:p>
        </w:tc>
        <w:tc>
          <w:tcPr>
            <w:tcW w:w="401" w:type="dxa"/>
            <w:gridSpan w:val="2"/>
            <w:tcBorders>
              <w:bottom w:val="single" w:sz="4" w:space="0" w:color="auto"/>
            </w:tcBorders>
            <w:shd w:val="clear" w:color="auto" w:fill="E6E6E6"/>
            <w:textDirection w:val="btLr"/>
          </w:tcPr>
          <w:p w:rsidR="00160D19" w:rsidRPr="00C706C6" w:rsidRDefault="00160D19" w:rsidP="00DE788E">
            <w:pPr>
              <w:ind w:left="113" w:right="113"/>
              <w:jc w:val="center"/>
              <w:rPr>
                <w:rFonts w:asciiTheme="majorHAnsi" w:hAnsiTheme="majorHAnsi"/>
                <w:sz w:val="16"/>
                <w:szCs w:val="16"/>
              </w:rPr>
            </w:pPr>
            <w:r w:rsidRPr="00C706C6">
              <w:rPr>
                <w:rFonts w:asciiTheme="majorHAnsi" w:hAnsiTheme="majorHAnsi"/>
                <w:sz w:val="16"/>
                <w:szCs w:val="16"/>
              </w:rPr>
              <w:t>5.MD.2</w:t>
            </w:r>
          </w:p>
        </w:tc>
      </w:tr>
      <w:tr w:rsidR="00160D19" w:rsidRPr="00C706C6" w:rsidTr="00DE788E">
        <w:trPr>
          <w:gridAfter w:val="1"/>
          <w:wAfter w:w="82" w:type="dxa"/>
          <w:trHeight w:val="309"/>
          <w:jc w:val="center"/>
        </w:trPr>
        <w:tc>
          <w:tcPr>
            <w:tcW w:w="1114" w:type="dxa"/>
            <w:vAlign w:val="center"/>
          </w:tcPr>
          <w:p w:rsidR="00160D19" w:rsidRPr="00C706C6" w:rsidRDefault="00160D19" w:rsidP="00DE788E">
            <w:pPr>
              <w:jc w:val="center"/>
              <w:rPr>
                <w:rFonts w:asciiTheme="majorHAnsi" w:hAnsiTheme="majorHAnsi"/>
              </w:rPr>
            </w:pPr>
            <w:r w:rsidRPr="00C706C6">
              <w:rPr>
                <w:rFonts w:asciiTheme="majorHAnsi" w:hAnsiTheme="majorHAnsi"/>
              </w:rPr>
              <w:t>1</w:t>
            </w:r>
          </w:p>
        </w:tc>
        <w:tc>
          <w:tcPr>
            <w:tcW w:w="1580" w:type="dxa"/>
            <w:gridSpan w:val="2"/>
            <w:tcBorders>
              <w:bottom w:val="single" w:sz="4" w:space="0" w:color="auto"/>
            </w:tcBorders>
            <w:shd w:val="clear" w:color="auto" w:fill="E6E6E6"/>
            <w:vAlign w:val="center"/>
          </w:tcPr>
          <w:p w:rsidR="00160D19" w:rsidRPr="00C706C6" w:rsidRDefault="00160D19" w:rsidP="00DE788E">
            <w:pPr>
              <w:jc w:val="center"/>
              <w:rPr>
                <w:rFonts w:asciiTheme="majorHAnsi" w:hAnsiTheme="majorHAnsi"/>
              </w:rPr>
            </w:pPr>
          </w:p>
        </w:tc>
        <w:tc>
          <w:tcPr>
            <w:tcW w:w="1530" w:type="dxa"/>
            <w:gridSpan w:val="2"/>
            <w:shd w:val="clear" w:color="auto" w:fill="E6E6E6"/>
            <w:vAlign w:val="center"/>
          </w:tcPr>
          <w:p w:rsidR="00160D19" w:rsidRPr="00C706C6" w:rsidRDefault="00160D19" w:rsidP="00DE788E">
            <w:pPr>
              <w:jc w:val="center"/>
              <w:rPr>
                <w:rFonts w:asciiTheme="majorHAnsi" w:hAnsiTheme="majorHAnsi"/>
              </w:rPr>
            </w:pPr>
          </w:p>
        </w:tc>
        <w:tc>
          <w:tcPr>
            <w:tcW w:w="1517" w:type="dxa"/>
            <w:gridSpan w:val="2"/>
            <w:tcBorders>
              <w:bottom w:val="single" w:sz="4" w:space="0" w:color="auto"/>
            </w:tcBorders>
            <w:vAlign w:val="center"/>
          </w:tcPr>
          <w:p w:rsidR="00160D19" w:rsidRPr="00C706C6" w:rsidRDefault="00160D19" w:rsidP="00DE788E">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1543" w:type="dxa"/>
            <w:gridSpan w:val="4"/>
            <w:tcBorders>
              <w:bottom w:val="single" w:sz="4" w:space="0" w:color="auto"/>
            </w:tcBorders>
            <w:shd w:val="clear" w:color="auto" w:fill="E6E6E6"/>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1"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gridSpan w:val="3"/>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0" w:type="dxa"/>
            <w:gridSpan w:val="2"/>
            <w:shd w:val="clear" w:color="auto" w:fill="auto"/>
            <w:vAlign w:val="center"/>
          </w:tcPr>
          <w:p w:rsidR="00160D19" w:rsidRPr="00C706C6" w:rsidRDefault="00160D19" w:rsidP="00DE788E">
            <w:pPr>
              <w:jc w:val="center"/>
              <w:rPr>
                <w:rFonts w:asciiTheme="majorHAnsi" w:hAnsiTheme="majorHAnsi"/>
              </w:rPr>
            </w:pPr>
          </w:p>
        </w:tc>
        <w:tc>
          <w:tcPr>
            <w:tcW w:w="401" w:type="dxa"/>
            <w:gridSpan w:val="2"/>
            <w:shd w:val="clear" w:color="auto" w:fill="auto"/>
            <w:vAlign w:val="center"/>
          </w:tcPr>
          <w:p w:rsidR="00160D19" w:rsidRPr="00C706C6" w:rsidRDefault="00160D19" w:rsidP="00DE788E">
            <w:pPr>
              <w:jc w:val="center"/>
              <w:rPr>
                <w:rFonts w:asciiTheme="majorHAnsi" w:hAnsiTheme="majorHAnsi"/>
              </w:rPr>
            </w:pPr>
          </w:p>
        </w:tc>
      </w:tr>
      <w:tr w:rsidR="00160D19" w:rsidRPr="00C706C6" w:rsidTr="00DE788E">
        <w:trPr>
          <w:gridAfter w:val="1"/>
          <w:wAfter w:w="82" w:type="dxa"/>
          <w:trHeight w:val="309"/>
          <w:jc w:val="center"/>
        </w:trPr>
        <w:tc>
          <w:tcPr>
            <w:tcW w:w="1114" w:type="dxa"/>
            <w:vAlign w:val="center"/>
          </w:tcPr>
          <w:p w:rsidR="00160D19" w:rsidRPr="00274945" w:rsidRDefault="00160D19" w:rsidP="00DE788E">
            <w:pPr>
              <w:jc w:val="center"/>
              <w:rPr>
                <w:rFonts w:asciiTheme="majorHAnsi" w:hAnsiTheme="majorHAnsi"/>
              </w:rPr>
            </w:pPr>
            <w:r w:rsidRPr="00274945">
              <w:rPr>
                <w:rFonts w:asciiTheme="majorHAnsi" w:hAnsiTheme="majorHAnsi"/>
              </w:rPr>
              <w:t>2</w:t>
            </w:r>
          </w:p>
        </w:tc>
        <w:tc>
          <w:tcPr>
            <w:tcW w:w="1580" w:type="dxa"/>
            <w:gridSpan w:val="2"/>
            <w:shd w:val="clear" w:color="auto" w:fill="E6E6E6"/>
            <w:vAlign w:val="center"/>
          </w:tcPr>
          <w:p w:rsidR="00160D19" w:rsidRPr="00274945" w:rsidRDefault="00160D19" w:rsidP="00DE788E">
            <w:pPr>
              <w:jc w:val="center"/>
              <w:rPr>
                <w:rFonts w:asciiTheme="majorHAnsi" w:hAnsiTheme="majorHAnsi"/>
              </w:rPr>
            </w:pPr>
          </w:p>
        </w:tc>
        <w:tc>
          <w:tcPr>
            <w:tcW w:w="1530" w:type="dxa"/>
            <w:gridSpan w:val="2"/>
            <w:tcBorders>
              <w:bottom w:val="single" w:sz="4" w:space="0" w:color="auto"/>
            </w:tcBorders>
            <w:vAlign w:val="center"/>
          </w:tcPr>
          <w:p w:rsidR="00160D19" w:rsidRPr="00274945" w:rsidRDefault="00160D19" w:rsidP="00DE788E">
            <w:pPr>
              <w:jc w:val="center"/>
              <w:rPr>
                <w:rFonts w:asciiTheme="majorHAnsi" w:hAnsiTheme="majorHAnsi"/>
              </w:rPr>
            </w:pPr>
            <w:r w:rsidRPr="00274945">
              <w:rPr>
                <w:rFonts w:asciiTheme="majorHAnsi" w:hAnsiTheme="majorHAnsi"/>
              </w:rPr>
              <w:t>1      2     3     4</w:t>
            </w:r>
          </w:p>
        </w:tc>
        <w:tc>
          <w:tcPr>
            <w:tcW w:w="1517" w:type="dxa"/>
            <w:gridSpan w:val="2"/>
            <w:shd w:val="clear" w:color="auto" w:fill="E6E6E6"/>
            <w:vAlign w:val="center"/>
          </w:tcPr>
          <w:p w:rsidR="00160D19" w:rsidRPr="00274945" w:rsidRDefault="00160D19" w:rsidP="00DE788E">
            <w:pPr>
              <w:jc w:val="center"/>
              <w:rPr>
                <w:rFonts w:asciiTheme="majorHAnsi" w:hAnsiTheme="majorHAnsi"/>
              </w:rPr>
            </w:pPr>
          </w:p>
        </w:tc>
        <w:tc>
          <w:tcPr>
            <w:tcW w:w="1543" w:type="dxa"/>
            <w:gridSpan w:val="4"/>
            <w:shd w:val="clear" w:color="auto" w:fill="E6E6E6"/>
            <w:vAlign w:val="center"/>
          </w:tcPr>
          <w:p w:rsidR="00160D19" w:rsidRPr="00274945" w:rsidRDefault="00160D19" w:rsidP="00DE788E">
            <w:pPr>
              <w:jc w:val="center"/>
              <w:rPr>
                <w:rFonts w:asciiTheme="majorHAnsi" w:hAnsiTheme="majorHAnsi"/>
              </w:rPr>
            </w:pPr>
          </w:p>
        </w:tc>
        <w:tc>
          <w:tcPr>
            <w:tcW w:w="400" w:type="dxa"/>
            <w:shd w:val="clear" w:color="auto" w:fill="auto"/>
            <w:vAlign w:val="center"/>
          </w:tcPr>
          <w:p w:rsidR="00160D19" w:rsidRPr="00274945"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r w:rsidRPr="00274945">
              <w:rPr>
                <w:rFonts w:asciiTheme="majorHAnsi" w:hAnsiTheme="majorHAnsi"/>
              </w:rPr>
              <w:t>X</w:t>
            </w: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1"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gridSpan w:val="3"/>
            <w:shd w:val="clear" w:color="auto" w:fill="auto"/>
            <w:vAlign w:val="center"/>
          </w:tcPr>
          <w:p w:rsidR="00160D19" w:rsidRPr="00C706C6" w:rsidRDefault="00160D19" w:rsidP="00DE788E">
            <w:pPr>
              <w:jc w:val="center"/>
              <w:rPr>
                <w:rFonts w:asciiTheme="majorHAnsi" w:hAnsiTheme="majorHAnsi"/>
              </w:rPr>
            </w:pPr>
          </w:p>
        </w:tc>
        <w:tc>
          <w:tcPr>
            <w:tcW w:w="400" w:type="dxa"/>
            <w:gridSpan w:val="2"/>
            <w:shd w:val="clear" w:color="auto" w:fill="auto"/>
            <w:vAlign w:val="center"/>
          </w:tcPr>
          <w:p w:rsidR="00160D19" w:rsidRPr="00C706C6" w:rsidRDefault="00160D19" w:rsidP="00DE788E">
            <w:pPr>
              <w:jc w:val="center"/>
              <w:rPr>
                <w:rFonts w:asciiTheme="majorHAnsi" w:hAnsiTheme="majorHAnsi"/>
              </w:rPr>
            </w:pPr>
          </w:p>
        </w:tc>
        <w:tc>
          <w:tcPr>
            <w:tcW w:w="401" w:type="dxa"/>
            <w:gridSpan w:val="2"/>
            <w:shd w:val="clear" w:color="auto" w:fill="auto"/>
            <w:vAlign w:val="center"/>
          </w:tcPr>
          <w:p w:rsidR="00160D19" w:rsidRPr="00C706C6" w:rsidRDefault="00160D19" w:rsidP="00DE788E">
            <w:pPr>
              <w:jc w:val="center"/>
              <w:rPr>
                <w:rFonts w:asciiTheme="majorHAnsi" w:hAnsiTheme="majorHAnsi"/>
              </w:rPr>
            </w:pPr>
          </w:p>
        </w:tc>
      </w:tr>
      <w:tr w:rsidR="00160D19" w:rsidRPr="00C706C6" w:rsidTr="00DE788E">
        <w:trPr>
          <w:gridAfter w:val="1"/>
          <w:wAfter w:w="82" w:type="dxa"/>
          <w:trHeight w:val="309"/>
          <w:jc w:val="center"/>
        </w:trPr>
        <w:tc>
          <w:tcPr>
            <w:tcW w:w="1114" w:type="dxa"/>
            <w:vAlign w:val="center"/>
          </w:tcPr>
          <w:p w:rsidR="00160D19" w:rsidRPr="00C706C6" w:rsidRDefault="00160D19" w:rsidP="00DE788E">
            <w:pPr>
              <w:jc w:val="center"/>
              <w:rPr>
                <w:rFonts w:asciiTheme="majorHAnsi" w:hAnsiTheme="majorHAnsi"/>
              </w:rPr>
            </w:pPr>
            <w:r>
              <w:rPr>
                <w:rFonts w:asciiTheme="majorHAnsi" w:hAnsiTheme="majorHAnsi"/>
              </w:rPr>
              <w:t>3</w:t>
            </w:r>
          </w:p>
        </w:tc>
        <w:tc>
          <w:tcPr>
            <w:tcW w:w="1580" w:type="dxa"/>
            <w:gridSpan w:val="2"/>
            <w:tcBorders>
              <w:bottom w:val="single" w:sz="4" w:space="0" w:color="auto"/>
            </w:tcBorders>
            <w:vAlign w:val="center"/>
          </w:tcPr>
          <w:p w:rsidR="00160D19" w:rsidRPr="00C706C6" w:rsidRDefault="00160D19" w:rsidP="00DE788E">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1530" w:type="dxa"/>
            <w:gridSpan w:val="2"/>
            <w:shd w:val="clear" w:color="auto" w:fill="E6E6E6"/>
            <w:vAlign w:val="center"/>
          </w:tcPr>
          <w:p w:rsidR="00160D19" w:rsidRPr="00C706C6" w:rsidRDefault="00160D19" w:rsidP="00DE788E">
            <w:pPr>
              <w:jc w:val="center"/>
              <w:rPr>
                <w:rFonts w:asciiTheme="majorHAnsi" w:hAnsiTheme="majorHAnsi"/>
              </w:rPr>
            </w:pPr>
          </w:p>
        </w:tc>
        <w:tc>
          <w:tcPr>
            <w:tcW w:w="1517" w:type="dxa"/>
            <w:gridSpan w:val="2"/>
            <w:shd w:val="clear" w:color="auto" w:fill="E6E6E6"/>
            <w:vAlign w:val="center"/>
          </w:tcPr>
          <w:p w:rsidR="00160D19" w:rsidRPr="00C706C6" w:rsidRDefault="00160D19" w:rsidP="00DE788E">
            <w:pPr>
              <w:jc w:val="center"/>
              <w:rPr>
                <w:rFonts w:asciiTheme="majorHAnsi" w:hAnsiTheme="majorHAnsi"/>
              </w:rPr>
            </w:pPr>
          </w:p>
        </w:tc>
        <w:tc>
          <w:tcPr>
            <w:tcW w:w="1543" w:type="dxa"/>
            <w:gridSpan w:val="4"/>
            <w:shd w:val="clear" w:color="auto" w:fill="E6E6E6"/>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1"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gridSpan w:val="3"/>
            <w:shd w:val="clear" w:color="auto" w:fill="auto"/>
            <w:vAlign w:val="center"/>
          </w:tcPr>
          <w:p w:rsidR="00160D19" w:rsidRPr="00C706C6" w:rsidRDefault="00160D19" w:rsidP="00DE788E">
            <w:pPr>
              <w:jc w:val="center"/>
              <w:rPr>
                <w:rFonts w:asciiTheme="majorHAnsi" w:hAnsiTheme="majorHAnsi"/>
              </w:rPr>
            </w:pPr>
          </w:p>
        </w:tc>
        <w:tc>
          <w:tcPr>
            <w:tcW w:w="400" w:type="dxa"/>
            <w:gridSpan w:val="2"/>
            <w:shd w:val="clear" w:color="auto" w:fill="auto"/>
            <w:vAlign w:val="center"/>
          </w:tcPr>
          <w:p w:rsidR="00160D19" w:rsidRPr="00C706C6" w:rsidRDefault="00160D19" w:rsidP="00DE788E">
            <w:pPr>
              <w:jc w:val="center"/>
              <w:rPr>
                <w:rFonts w:asciiTheme="majorHAnsi" w:hAnsiTheme="majorHAnsi"/>
              </w:rPr>
            </w:pPr>
          </w:p>
        </w:tc>
        <w:tc>
          <w:tcPr>
            <w:tcW w:w="401" w:type="dxa"/>
            <w:gridSpan w:val="2"/>
            <w:shd w:val="clear" w:color="auto" w:fill="auto"/>
            <w:vAlign w:val="center"/>
          </w:tcPr>
          <w:p w:rsidR="00160D19" w:rsidRPr="00C706C6" w:rsidRDefault="00160D19" w:rsidP="00DE788E">
            <w:pPr>
              <w:jc w:val="center"/>
              <w:rPr>
                <w:rFonts w:asciiTheme="majorHAnsi" w:hAnsiTheme="majorHAnsi"/>
              </w:rPr>
            </w:pPr>
          </w:p>
        </w:tc>
      </w:tr>
      <w:tr w:rsidR="00160D19" w:rsidRPr="00C706C6" w:rsidTr="00DE788E">
        <w:trPr>
          <w:gridAfter w:val="1"/>
          <w:wAfter w:w="82" w:type="dxa"/>
          <w:trHeight w:val="309"/>
          <w:jc w:val="center"/>
        </w:trPr>
        <w:tc>
          <w:tcPr>
            <w:tcW w:w="1114" w:type="dxa"/>
            <w:vAlign w:val="center"/>
          </w:tcPr>
          <w:p w:rsidR="00160D19" w:rsidRPr="00C706C6" w:rsidRDefault="00160D19" w:rsidP="00DE788E">
            <w:pPr>
              <w:jc w:val="center"/>
              <w:rPr>
                <w:rFonts w:asciiTheme="majorHAnsi" w:hAnsiTheme="majorHAnsi"/>
              </w:rPr>
            </w:pPr>
            <w:r>
              <w:rPr>
                <w:rFonts w:asciiTheme="majorHAnsi" w:hAnsiTheme="majorHAnsi"/>
              </w:rPr>
              <w:t>4a</w:t>
            </w:r>
          </w:p>
        </w:tc>
        <w:tc>
          <w:tcPr>
            <w:tcW w:w="1580" w:type="dxa"/>
            <w:gridSpan w:val="2"/>
            <w:shd w:val="clear" w:color="auto" w:fill="E6E6E6"/>
            <w:vAlign w:val="center"/>
          </w:tcPr>
          <w:p w:rsidR="00160D19" w:rsidRPr="00C706C6" w:rsidRDefault="00160D19" w:rsidP="00DE788E">
            <w:pPr>
              <w:jc w:val="center"/>
              <w:rPr>
                <w:rFonts w:asciiTheme="majorHAnsi" w:hAnsiTheme="majorHAnsi"/>
              </w:rPr>
            </w:pPr>
          </w:p>
        </w:tc>
        <w:tc>
          <w:tcPr>
            <w:tcW w:w="1530" w:type="dxa"/>
            <w:gridSpan w:val="2"/>
            <w:shd w:val="clear" w:color="auto" w:fill="E6E6E6"/>
            <w:vAlign w:val="center"/>
          </w:tcPr>
          <w:p w:rsidR="00160D19" w:rsidRPr="00C706C6" w:rsidRDefault="00160D19" w:rsidP="00DE788E">
            <w:pPr>
              <w:jc w:val="center"/>
              <w:rPr>
                <w:rFonts w:asciiTheme="majorHAnsi" w:hAnsiTheme="majorHAnsi"/>
              </w:rPr>
            </w:pPr>
          </w:p>
        </w:tc>
        <w:tc>
          <w:tcPr>
            <w:tcW w:w="1517" w:type="dxa"/>
            <w:gridSpan w:val="2"/>
            <w:tcBorders>
              <w:bottom w:val="single" w:sz="4" w:space="0" w:color="auto"/>
            </w:tcBorders>
            <w:vAlign w:val="center"/>
          </w:tcPr>
          <w:p w:rsidR="00160D19" w:rsidRPr="00C706C6" w:rsidRDefault="00160D19" w:rsidP="00DE788E">
            <w:pPr>
              <w:jc w:val="center"/>
              <w:rPr>
                <w:rFonts w:asciiTheme="majorHAnsi" w:hAnsiTheme="majorHAnsi"/>
              </w:rPr>
            </w:pPr>
            <w:r w:rsidRPr="00C706C6">
              <w:rPr>
                <w:rFonts w:asciiTheme="majorHAnsi" w:hAnsiTheme="majorHAnsi"/>
              </w:rPr>
              <w:t>1      2     3</w:t>
            </w:r>
          </w:p>
        </w:tc>
        <w:tc>
          <w:tcPr>
            <w:tcW w:w="1543" w:type="dxa"/>
            <w:gridSpan w:val="4"/>
            <w:shd w:val="clear" w:color="auto" w:fill="E6E6E6"/>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1"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0" w:type="dxa"/>
            <w:gridSpan w:val="3"/>
            <w:shd w:val="clear" w:color="auto" w:fill="auto"/>
            <w:vAlign w:val="center"/>
          </w:tcPr>
          <w:p w:rsidR="00160D19" w:rsidRPr="00C706C6" w:rsidRDefault="00160D19" w:rsidP="00DE788E">
            <w:pPr>
              <w:jc w:val="center"/>
              <w:rPr>
                <w:rFonts w:asciiTheme="majorHAnsi" w:hAnsiTheme="majorHAnsi"/>
              </w:rPr>
            </w:pPr>
          </w:p>
        </w:tc>
        <w:tc>
          <w:tcPr>
            <w:tcW w:w="400" w:type="dxa"/>
            <w:gridSpan w:val="2"/>
            <w:shd w:val="clear" w:color="auto" w:fill="auto"/>
            <w:vAlign w:val="center"/>
          </w:tcPr>
          <w:p w:rsidR="00160D19" w:rsidRPr="00C706C6" w:rsidRDefault="00160D19" w:rsidP="00DE788E">
            <w:pPr>
              <w:jc w:val="center"/>
              <w:rPr>
                <w:rFonts w:asciiTheme="majorHAnsi" w:hAnsiTheme="majorHAnsi"/>
              </w:rPr>
            </w:pPr>
          </w:p>
        </w:tc>
        <w:tc>
          <w:tcPr>
            <w:tcW w:w="401" w:type="dxa"/>
            <w:gridSpan w:val="2"/>
            <w:shd w:val="clear" w:color="auto" w:fill="auto"/>
            <w:vAlign w:val="center"/>
          </w:tcPr>
          <w:p w:rsidR="00160D19" w:rsidRPr="00C706C6" w:rsidRDefault="00160D19" w:rsidP="00DE788E">
            <w:pPr>
              <w:jc w:val="center"/>
              <w:rPr>
                <w:rFonts w:asciiTheme="majorHAnsi" w:hAnsiTheme="majorHAnsi"/>
              </w:rPr>
            </w:pPr>
          </w:p>
        </w:tc>
      </w:tr>
      <w:tr w:rsidR="00160D19" w:rsidRPr="00C706C6" w:rsidTr="00DE788E">
        <w:trPr>
          <w:gridAfter w:val="1"/>
          <w:wAfter w:w="82" w:type="dxa"/>
          <w:trHeight w:val="309"/>
          <w:jc w:val="center"/>
        </w:trPr>
        <w:tc>
          <w:tcPr>
            <w:tcW w:w="1114" w:type="dxa"/>
            <w:vAlign w:val="center"/>
          </w:tcPr>
          <w:p w:rsidR="00160D19" w:rsidRPr="00C706C6" w:rsidRDefault="00160D19" w:rsidP="00DE788E">
            <w:pPr>
              <w:jc w:val="center"/>
              <w:rPr>
                <w:rFonts w:asciiTheme="majorHAnsi" w:hAnsiTheme="majorHAnsi"/>
              </w:rPr>
            </w:pPr>
            <w:r>
              <w:rPr>
                <w:rFonts w:asciiTheme="majorHAnsi" w:hAnsiTheme="majorHAnsi"/>
              </w:rPr>
              <w:t>4 b, c</w:t>
            </w:r>
          </w:p>
        </w:tc>
        <w:tc>
          <w:tcPr>
            <w:tcW w:w="1580" w:type="dxa"/>
            <w:gridSpan w:val="2"/>
            <w:shd w:val="clear" w:color="auto" w:fill="E6E6E6"/>
            <w:vAlign w:val="center"/>
          </w:tcPr>
          <w:p w:rsidR="00160D19" w:rsidRPr="00C706C6" w:rsidRDefault="00160D19" w:rsidP="00DE788E">
            <w:pPr>
              <w:jc w:val="center"/>
              <w:rPr>
                <w:rFonts w:asciiTheme="majorHAnsi" w:hAnsiTheme="majorHAnsi"/>
              </w:rPr>
            </w:pPr>
          </w:p>
        </w:tc>
        <w:tc>
          <w:tcPr>
            <w:tcW w:w="1530" w:type="dxa"/>
            <w:gridSpan w:val="2"/>
            <w:shd w:val="clear" w:color="auto" w:fill="E6E6E6"/>
            <w:vAlign w:val="center"/>
          </w:tcPr>
          <w:p w:rsidR="00160D19" w:rsidRPr="00C706C6" w:rsidRDefault="00160D19" w:rsidP="00DE788E">
            <w:pPr>
              <w:jc w:val="center"/>
              <w:rPr>
                <w:rFonts w:asciiTheme="majorHAnsi" w:hAnsiTheme="majorHAnsi"/>
              </w:rPr>
            </w:pPr>
          </w:p>
        </w:tc>
        <w:tc>
          <w:tcPr>
            <w:tcW w:w="1517" w:type="dxa"/>
            <w:gridSpan w:val="2"/>
            <w:tcBorders>
              <w:bottom w:val="single" w:sz="4" w:space="0" w:color="auto"/>
            </w:tcBorders>
            <w:shd w:val="clear" w:color="auto" w:fill="E6E6E6"/>
            <w:vAlign w:val="center"/>
          </w:tcPr>
          <w:p w:rsidR="00160D19" w:rsidRPr="00C706C6" w:rsidRDefault="00160D19" w:rsidP="00DE788E">
            <w:pPr>
              <w:jc w:val="center"/>
              <w:rPr>
                <w:rFonts w:asciiTheme="majorHAnsi" w:hAnsiTheme="majorHAnsi"/>
              </w:rPr>
            </w:pPr>
          </w:p>
        </w:tc>
        <w:tc>
          <w:tcPr>
            <w:tcW w:w="1543" w:type="dxa"/>
            <w:gridSpan w:val="4"/>
            <w:tcBorders>
              <w:bottom w:val="single" w:sz="4" w:space="0" w:color="auto"/>
            </w:tcBorders>
            <w:vAlign w:val="center"/>
          </w:tcPr>
          <w:p w:rsidR="00160D19" w:rsidRPr="00C706C6" w:rsidRDefault="00160D19" w:rsidP="00DE788E">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1"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gridSpan w:val="3"/>
            <w:shd w:val="clear" w:color="auto" w:fill="auto"/>
            <w:vAlign w:val="center"/>
          </w:tcPr>
          <w:p w:rsidR="00160D19" w:rsidRPr="00C706C6" w:rsidRDefault="00160D19" w:rsidP="00DE788E">
            <w:pPr>
              <w:jc w:val="center"/>
              <w:rPr>
                <w:rFonts w:asciiTheme="majorHAnsi" w:hAnsiTheme="majorHAnsi"/>
              </w:rPr>
            </w:pPr>
          </w:p>
        </w:tc>
        <w:tc>
          <w:tcPr>
            <w:tcW w:w="400" w:type="dxa"/>
            <w:gridSpan w:val="2"/>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1" w:type="dxa"/>
            <w:gridSpan w:val="2"/>
            <w:shd w:val="clear" w:color="auto" w:fill="auto"/>
            <w:vAlign w:val="center"/>
          </w:tcPr>
          <w:p w:rsidR="00160D19" w:rsidRPr="00C706C6" w:rsidRDefault="00160D19" w:rsidP="00DE788E">
            <w:pPr>
              <w:jc w:val="center"/>
              <w:rPr>
                <w:rFonts w:asciiTheme="majorHAnsi" w:hAnsiTheme="majorHAnsi"/>
              </w:rPr>
            </w:pPr>
          </w:p>
        </w:tc>
      </w:tr>
      <w:tr w:rsidR="00160D19" w:rsidRPr="00C706C6" w:rsidTr="00DE788E">
        <w:trPr>
          <w:gridAfter w:val="1"/>
          <w:wAfter w:w="82" w:type="dxa"/>
          <w:trHeight w:val="309"/>
          <w:jc w:val="center"/>
        </w:trPr>
        <w:tc>
          <w:tcPr>
            <w:tcW w:w="1114" w:type="dxa"/>
            <w:vAlign w:val="center"/>
          </w:tcPr>
          <w:p w:rsidR="00160D19" w:rsidRDefault="00160D19" w:rsidP="00DE788E">
            <w:pPr>
              <w:jc w:val="center"/>
              <w:rPr>
                <w:rFonts w:asciiTheme="majorHAnsi" w:hAnsiTheme="majorHAnsi"/>
              </w:rPr>
            </w:pPr>
            <w:r>
              <w:rPr>
                <w:rFonts w:asciiTheme="majorHAnsi" w:hAnsiTheme="majorHAnsi"/>
              </w:rPr>
              <w:t>5</w:t>
            </w:r>
          </w:p>
        </w:tc>
        <w:tc>
          <w:tcPr>
            <w:tcW w:w="1580" w:type="dxa"/>
            <w:gridSpan w:val="2"/>
            <w:shd w:val="clear" w:color="auto" w:fill="E6E6E6"/>
            <w:vAlign w:val="center"/>
          </w:tcPr>
          <w:p w:rsidR="00160D19" w:rsidRPr="00C706C6" w:rsidRDefault="00160D19" w:rsidP="00DE788E">
            <w:pPr>
              <w:jc w:val="center"/>
              <w:rPr>
                <w:rFonts w:asciiTheme="majorHAnsi" w:hAnsiTheme="majorHAnsi"/>
              </w:rPr>
            </w:pPr>
          </w:p>
        </w:tc>
        <w:tc>
          <w:tcPr>
            <w:tcW w:w="1530" w:type="dxa"/>
            <w:gridSpan w:val="2"/>
            <w:shd w:val="clear" w:color="auto" w:fill="E6E6E6"/>
            <w:vAlign w:val="center"/>
          </w:tcPr>
          <w:p w:rsidR="00160D19" w:rsidRPr="00C706C6" w:rsidRDefault="00160D19" w:rsidP="00DE788E">
            <w:pPr>
              <w:jc w:val="center"/>
              <w:rPr>
                <w:rFonts w:asciiTheme="majorHAnsi" w:hAnsiTheme="majorHAnsi"/>
              </w:rPr>
            </w:pPr>
          </w:p>
        </w:tc>
        <w:tc>
          <w:tcPr>
            <w:tcW w:w="1517" w:type="dxa"/>
            <w:gridSpan w:val="2"/>
            <w:tcBorders>
              <w:bottom w:val="single" w:sz="4" w:space="0" w:color="auto"/>
            </w:tcBorders>
            <w:shd w:val="clear" w:color="auto" w:fill="auto"/>
            <w:vAlign w:val="center"/>
          </w:tcPr>
          <w:p w:rsidR="00160D19" w:rsidRPr="00C706C6" w:rsidRDefault="00160D19" w:rsidP="00DE788E">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1543" w:type="dxa"/>
            <w:gridSpan w:val="4"/>
            <w:shd w:val="clear" w:color="auto" w:fill="E6E6E6"/>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1"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0" w:type="dxa"/>
            <w:gridSpan w:val="3"/>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0" w:type="dxa"/>
            <w:gridSpan w:val="2"/>
            <w:shd w:val="clear" w:color="auto" w:fill="auto"/>
            <w:vAlign w:val="center"/>
          </w:tcPr>
          <w:p w:rsidR="00160D19" w:rsidRDefault="00160D19" w:rsidP="00DE788E">
            <w:pPr>
              <w:jc w:val="center"/>
              <w:rPr>
                <w:rFonts w:asciiTheme="majorHAnsi" w:hAnsiTheme="majorHAnsi"/>
              </w:rPr>
            </w:pPr>
          </w:p>
        </w:tc>
        <w:tc>
          <w:tcPr>
            <w:tcW w:w="401" w:type="dxa"/>
            <w:gridSpan w:val="2"/>
            <w:shd w:val="clear" w:color="auto" w:fill="auto"/>
            <w:vAlign w:val="center"/>
          </w:tcPr>
          <w:p w:rsidR="00160D19" w:rsidRPr="00C706C6" w:rsidRDefault="00160D19" w:rsidP="00DE788E">
            <w:pPr>
              <w:jc w:val="center"/>
              <w:rPr>
                <w:rFonts w:asciiTheme="majorHAnsi" w:hAnsiTheme="majorHAnsi"/>
              </w:rPr>
            </w:pPr>
          </w:p>
        </w:tc>
      </w:tr>
      <w:tr w:rsidR="00160D19" w:rsidRPr="00C706C6" w:rsidTr="00DE788E">
        <w:trPr>
          <w:gridAfter w:val="1"/>
          <w:wAfter w:w="82" w:type="dxa"/>
          <w:trHeight w:val="309"/>
          <w:jc w:val="center"/>
        </w:trPr>
        <w:tc>
          <w:tcPr>
            <w:tcW w:w="1114" w:type="dxa"/>
            <w:vAlign w:val="center"/>
          </w:tcPr>
          <w:p w:rsidR="00160D19" w:rsidRDefault="00160D19" w:rsidP="00DE788E">
            <w:pPr>
              <w:jc w:val="center"/>
              <w:rPr>
                <w:rFonts w:asciiTheme="majorHAnsi" w:hAnsiTheme="majorHAnsi"/>
              </w:rPr>
            </w:pPr>
            <w:r>
              <w:rPr>
                <w:rFonts w:asciiTheme="majorHAnsi" w:hAnsiTheme="majorHAnsi"/>
              </w:rPr>
              <w:t>6</w:t>
            </w:r>
          </w:p>
        </w:tc>
        <w:tc>
          <w:tcPr>
            <w:tcW w:w="1580" w:type="dxa"/>
            <w:gridSpan w:val="2"/>
            <w:shd w:val="clear" w:color="auto" w:fill="E6E6E6"/>
            <w:vAlign w:val="center"/>
          </w:tcPr>
          <w:p w:rsidR="00160D19" w:rsidRPr="00C706C6" w:rsidRDefault="00160D19" w:rsidP="00DE788E">
            <w:pPr>
              <w:jc w:val="center"/>
              <w:rPr>
                <w:rFonts w:asciiTheme="majorHAnsi" w:hAnsiTheme="majorHAnsi"/>
              </w:rPr>
            </w:pPr>
          </w:p>
        </w:tc>
        <w:tc>
          <w:tcPr>
            <w:tcW w:w="1530" w:type="dxa"/>
            <w:gridSpan w:val="2"/>
            <w:shd w:val="clear" w:color="auto" w:fill="E6E6E6"/>
            <w:vAlign w:val="center"/>
          </w:tcPr>
          <w:p w:rsidR="00160D19" w:rsidRPr="00C706C6" w:rsidRDefault="00160D19" w:rsidP="00DE788E">
            <w:pPr>
              <w:jc w:val="center"/>
              <w:rPr>
                <w:rFonts w:asciiTheme="majorHAnsi" w:hAnsiTheme="majorHAnsi"/>
              </w:rPr>
            </w:pPr>
          </w:p>
        </w:tc>
        <w:tc>
          <w:tcPr>
            <w:tcW w:w="1517" w:type="dxa"/>
            <w:gridSpan w:val="2"/>
            <w:tcBorders>
              <w:bottom w:val="single" w:sz="4" w:space="0" w:color="auto"/>
            </w:tcBorders>
            <w:shd w:val="clear" w:color="auto" w:fill="auto"/>
            <w:vAlign w:val="center"/>
          </w:tcPr>
          <w:p w:rsidR="00160D19" w:rsidRPr="00C706C6" w:rsidRDefault="00160D19" w:rsidP="00DE788E">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1543" w:type="dxa"/>
            <w:gridSpan w:val="4"/>
            <w:shd w:val="clear" w:color="auto" w:fill="E6E6E6"/>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1" w:type="dxa"/>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0" w:type="dxa"/>
            <w:shd w:val="clear" w:color="auto" w:fill="auto"/>
            <w:vAlign w:val="center"/>
          </w:tcPr>
          <w:p w:rsidR="00160D19" w:rsidRDefault="00160D19" w:rsidP="00DE788E">
            <w:pPr>
              <w:jc w:val="center"/>
              <w:rPr>
                <w:rFonts w:asciiTheme="majorHAnsi" w:hAnsiTheme="majorHAnsi"/>
              </w:rPr>
            </w:pPr>
          </w:p>
        </w:tc>
        <w:tc>
          <w:tcPr>
            <w:tcW w:w="400" w:type="dxa"/>
            <w:gridSpan w:val="3"/>
            <w:shd w:val="clear" w:color="auto" w:fill="auto"/>
            <w:vAlign w:val="center"/>
          </w:tcPr>
          <w:p w:rsidR="00160D19" w:rsidRDefault="00160D19" w:rsidP="00DE788E">
            <w:pPr>
              <w:jc w:val="center"/>
              <w:rPr>
                <w:rFonts w:asciiTheme="majorHAnsi" w:hAnsiTheme="majorHAnsi"/>
              </w:rPr>
            </w:pPr>
          </w:p>
        </w:tc>
        <w:tc>
          <w:tcPr>
            <w:tcW w:w="400" w:type="dxa"/>
            <w:gridSpan w:val="2"/>
            <w:shd w:val="clear" w:color="auto" w:fill="auto"/>
            <w:vAlign w:val="center"/>
          </w:tcPr>
          <w:p w:rsidR="00160D19" w:rsidRDefault="00160D19" w:rsidP="00DE788E">
            <w:pPr>
              <w:jc w:val="center"/>
              <w:rPr>
                <w:rFonts w:asciiTheme="majorHAnsi" w:hAnsiTheme="majorHAnsi"/>
              </w:rPr>
            </w:pPr>
          </w:p>
        </w:tc>
        <w:tc>
          <w:tcPr>
            <w:tcW w:w="401" w:type="dxa"/>
            <w:gridSpan w:val="2"/>
            <w:shd w:val="clear" w:color="auto" w:fill="auto"/>
            <w:vAlign w:val="center"/>
          </w:tcPr>
          <w:p w:rsidR="00160D19" w:rsidRPr="00C706C6" w:rsidRDefault="00160D19" w:rsidP="00DE788E">
            <w:pPr>
              <w:jc w:val="center"/>
              <w:rPr>
                <w:rFonts w:asciiTheme="majorHAnsi" w:hAnsiTheme="majorHAnsi"/>
              </w:rPr>
            </w:pPr>
          </w:p>
        </w:tc>
      </w:tr>
      <w:tr w:rsidR="00160D19" w:rsidRPr="00C706C6" w:rsidTr="00DE788E">
        <w:trPr>
          <w:gridAfter w:val="1"/>
          <w:wAfter w:w="82" w:type="dxa"/>
          <w:trHeight w:val="309"/>
          <w:jc w:val="center"/>
        </w:trPr>
        <w:tc>
          <w:tcPr>
            <w:tcW w:w="1114" w:type="dxa"/>
            <w:vAlign w:val="center"/>
          </w:tcPr>
          <w:p w:rsidR="00160D19" w:rsidRDefault="00160D19" w:rsidP="00DE788E">
            <w:pPr>
              <w:jc w:val="center"/>
              <w:rPr>
                <w:rFonts w:asciiTheme="majorHAnsi" w:hAnsiTheme="majorHAnsi"/>
              </w:rPr>
            </w:pPr>
            <w:r>
              <w:rPr>
                <w:rFonts w:asciiTheme="majorHAnsi" w:hAnsiTheme="majorHAnsi"/>
              </w:rPr>
              <w:t>7 a, b</w:t>
            </w:r>
          </w:p>
        </w:tc>
        <w:tc>
          <w:tcPr>
            <w:tcW w:w="1580" w:type="dxa"/>
            <w:gridSpan w:val="2"/>
            <w:shd w:val="clear" w:color="auto" w:fill="E6E6E6"/>
            <w:vAlign w:val="center"/>
          </w:tcPr>
          <w:p w:rsidR="00160D19" w:rsidRPr="00C706C6" w:rsidRDefault="00160D19" w:rsidP="00DE788E">
            <w:pPr>
              <w:jc w:val="center"/>
              <w:rPr>
                <w:rFonts w:asciiTheme="majorHAnsi" w:hAnsiTheme="majorHAnsi"/>
              </w:rPr>
            </w:pPr>
          </w:p>
        </w:tc>
        <w:tc>
          <w:tcPr>
            <w:tcW w:w="1530" w:type="dxa"/>
            <w:gridSpan w:val="2"/>
            <w:shd w:val="clear" w:color="auto" w:fill="E6E6E6"/>
            <w:vAlign w:val="center"/>
          </w:tcPr>
          <w:p w:rsidR="00160D19" w:rsidRPr="00C706C6" w:rsidRDefault="00160D19" w:rsidP="00DE788E">
            <w:pPr>
              <w:jc w:val="center"/>
              <w:rPr>
                <w:rFonts w:asciiTheme="majorHAnsi" w:hAnsiTheme="majorHAnsi"/>
              </w:rPr>
            </w:pPr>
          </w:p>
        </w:tc>
        <w:tc>
          <w:tcPr>
            <w:tcW w:w="1517" w:type="dxa"/>
            <w:gridSpan w:val="2"/>
            <w:tcBorders>
              <w:bottom w:val="single" w:sz="4" w:space="0" w:color="auto"/>
            </w:tcBorders>
            <w:shd w:val="clear" w:color="auto" w:fill="E6E6E6"/>
            <w:vAlign w:val="center"/>
          </w:tcPr>
          <w:p w:rsidR="00160D19" w:rsidRPr="00C706C6" w:rsidRDefault="00160D19" w:rsidP="00DE788E">
            <w:pPr>
              <w:jc w:val="center"/>
              <w:rPr>
                <w:rFonts w:asciiTheme="majorHAnsi" w:hAnsiTheme="majorHAnsi"/>
              </w:rPr>
            </w:pPr>
          </w:p>
        </w:tc>
        <w:tc>
          <w:tcPr>
            <w:tcW w:w="1543" w:type="dxa"/>
            <w:gridSpan w:val="4"/>
            <w:tcBorders>
              <w:bottom w:val="single" w:sz="4" w:space="0" w:color="auto"/>
            </w:tcBorders>
            <w:vAlign w:val="center"/>
          </w:tcPr>
          <w:p w:rsidR="00160D19" w:rsidRPr="00C706C6" w:rsidRDefault="00160D19" w:rsidP="00DE788E">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1" w:type="dxa"/>
            <w:shd w:val="clear" w:color="auto" w:fill="auto"/>
            <w:vAlign w:val="center"/>
          </w:tcPr>
          <w:p w:rsidR="00160D19" w:rsidRDefault="00160D19" w:rsidP="00DE788E">
            <w:pPr>
              <w:jc w:val="center"/>
              <w:rPr>
                <w:rFonts w:asciiTheme="majorHAnsi" w:hAnsiTheme="majorHAnsi"/>
              </w:rPr>
            </w:pPr>
          </w:p>
        </w:tc>
        <w:tc>
          <w:tcPr>
            <w:tcW w:w="400" w:type="dxa"/>
            <w:shd w:val="clear" w:color="auto" w:fill="auto"/>
            <w:vAlign w:val="center"/>
          </w:tcPr>
          <w:p w:rsidR="00160D19" w:rsidRDefault="00160D19" w:rsidP="00DE788E">
            <w:pPr>
              <w:jc w:val="center"/>
              <w:rPr>
                <w:rFonts w:asciiTheme="majorHAnsi" w:hAnsiTheme="majorHAnsi"/>
              </w:rPr>
            </w:pPr>
          </w:p>
        </w:tc>
        <w:tc>
          <w:tcPr>
            <w:tcW w:w="400" w:type="dxa"/>
            <w:gridSpan w:val="3"/>
            <w:shd w:val="clear" w:color="auto" w:fill="auto"/>
            <w:vAlign w:val="center"/>
          </w:tcPr>
          <w:p w:rsidR="00160D19" w:rsidRDefault="00160D19" w:rsidP="00DE788E">
            <w:pPr>
              <w:jc w:val="center"/>
              <w:rPr>
                <w:rFonts w:asciiTheme="majorHAnsi" w:hAnsiTheme="majorHAnsi"/>
              </w:rPr>
            </w:pPr>
          </w:p>
        </w:tc>
        <w:tc>
          <w:tcPr>
            <w:tcW w:w="400" w:type="dxa"/>
            <w:gridSpan w:val="2"/>
            <w:shd w:val="clear" w:color="auto" w:fill="auto"/>
            <w:vAlign w:val="center"/>
          </w:tcPr>
          <w:p w:rsidR="00160D19" w:rsidRDefault="00160D19" w:rsidP="00DE788E">
            <w:pPr>
              <w:jc w:val="center"/>
              <w:rPr>
                <w:rFonts w:asciiTheme="majorHAnsi" w:hAnsiTheme="majorHAnsi"/>
              </w:rPr>
            </w:pPr>
            <w:r>
              <w:rPr>
                <w:rFonts w:asciiTheme="majorHAnsi" w:hAnsiTheme="majorHAnsi"/>
              </w:rPr>
              <w:t>X</w:t>
            </w:r>
          </w:p>
        </w:tc>
        <w:tc>
          <w:tcPr>
            <w:tcW w:w="401" w:type="dxa"/>
            <w:gridSpan w:val="2"/>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r>
      <w:tr w:rsidR="00160D19" w:rsidRPr="00C706C6" w:rsidTr="00DE788E">
        <w:trPr>
          <w:gridAfter w:val="1"/>
          <w:wAfter w:w="82" w:type="dxa"/>
          <w:trHeight w:val="309"/>
          <w:jc w:val="center"/>
        </w:trPr>
        <w:tc>
          <w:tcPr>
            <w:tcW w:w="1114" w:type="dxa"/>
            <w:vAlign w:val="center"/>
          </w:tcPr>
          <w:p w:rsidR="00160D19" w:rsidRDefault="00160D19" w:rsidP="00DE788E">
            <w:pPr>
              <w:jc w:val="center"/>
              <w:rPr>
                <w:rFonts w:asciiTheme="majorHAnsi" w:hAnsiTheme="majorHAnsi"/>
              </w:rPr>
            </w:pPr>
            <w:r>
              <w:rPr>
                <w:rFonts w:asciiTheme="majorHAnsi" w:hAnsiTheme="majorHAnsi"/>
              </w:rPr>
              <w:t>7c,d</w:t>
            </w:r>
            <w:proofErr w:type="gramStart"/>
            <w:r>
              <w:rPr>
                <w:rFonts w:asciiTheme="majorHAnsi" w:hAnsiTheme="majorHAnsi"/>
              </w:rPr>
              <w:t>,e,f,g</w:t>
            </w:r>
            <w:proofErr w:type="gramEnd"/>
          </w:p>
        </w:tc>
        <w:tc>
          <w:tcPr>
            <w:tcW w:w="1580" w:type="dxa"/>
            <w:gridSpan w:val="2"/>
            <w:shd w:val="clear" w:color="auto" w:fill="E6E6E6"/>
            <w:vAlign w:val="center"/>
          </w:tcPr>
          <w:p w:rsidR="00160D19" w:rsidRPr="00C706C6" w:rsidRDefault="00160D19" w:rsidP="00DE788E">
            <w:pPr>
              <w:jc w:val="center"/>
              <w:rPr>
                <w:rFonts w:asciiTheme="majorHAnsi" w:hAnsiTheme="majorHAnsi"/>
              </w:rPr>
            </w:pPr>
          </w:p>
        </w:tc>
        <w:tc>
          <w:tcPr>
            <w:tcW w:w="1530" w:type="dxa"/>
            <w:gridSpan w:val="2"/>
            <w:shd w:val="clear" w:color="auto" w:fill="E6E6E6"/>
            <w:vAlign w:val="center"/>
          </w:tcPr>
          <w:p w:rsidR="00160D19" w:rsidRPr="00C706C6" w:rsidRDefault="00160D19" w:rsidP="00DE788E">
            <w:pPr>
              <w:jc w:val="center"/>
              <w:rPr>
                <w:rFonts w:asciiTheme="majorHAnsi" w:hAnsiTheme="majorHAnsi"/>
              </w:rPr>
            </w:pPr>
          </w:p>
        </w:tc>
        <w:tc>
          <w:tcPr>
            <w:tcW w:w="1517" w:type="dxa"/>
            <w:gridSpan w:val="2"/>
            <w:tcBorders>
              <w:bottom w:val="single" w:sz="4" w:space="0" w:color="auto"/>
            </w:tcBorders>
            <w:shd w:val="clear" w:color="auto" w:fill="auto"/>
            <w:vAlign w:val="center"/>
          </w:tcPr>
          <w:p w:rsidR="00160D19" w:rsidRPr="00C706C6" w:rsidRDefault="00160D19" w:rsidP="00DE788E">
            <w:pPr>
              <w:jc w:val="center"/>
              <w:rPr>
                <w:rFonts w:asciiTheme="majorHAnsi" w:hAnsiTheme="majorHAnsi"/>
              </w:rPr>
            </w:pPr>
            <w:r w:rsidRPr="00C706C6">
              <w:rPr>
                <w:rFonts w:asciiTheme="majorHAnsi" w:hAnsiTheme="majorHAnsi"/>
              </w:rPr>
              <w:t>1      2     3</w:t>
            </w:r>
            <w:r>
              <w:rPr>
                <w:rFonts w:asciiTheme="majorHAnsi" w:hAnsiTheme="majorHAnsi"/>
              </w:rPr>
              <w:t xml:space="preserve">     4</w:t>
            </w:r>
          </w:p>
        </w:tc>
        <w:tc>
          <w:tcPr>
            <w:tcW w:w="1543" w:type="dxa"/>
            <w:gridSpan w:val="4"/>
            <w:shd w:val="clear" w:color="auto" w:fill="E6E6E6"/>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p>
        </w:tc>
        <w:tc>
          <w:tcPr>
            <w:tcW w:w="400" w:type="dxa"/>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0" w:type="dxa"/>
            <w:shd w:val="clear" w:color="auto" w:fill="auto"/>
            <w:vAlign w:val="center"/>
          </w:tcPr>
          <w:p w:rsidR="00160D19" w:rsidRPr="00C706C6" w:rsidRDefault="00160D19" w:rsidP="00DE788E">
            <w:pPr>
              <w:jc w:val="center"/>
              <w:rPr>
                <w:rFonts w:asciiTheme="majorHAnsi" w:hAnsiTheme="majorHAnsi"/>
              </w:rPr>
            </w:pPr>
            <w:r>
              <w:rPr>
                <w:rFonts w:asciiTheme="majorHAnsi" w:hAnsiTheme="majorHAnsi"/>
              </w:rPr>
              <w:t>X</w:t>
            </w:r>
          </w:p>
        </w:tc>
        <w:tc>
          <w:tcPr>
            <w:tcW w:w="401" w:type="dxa"/>
            <w:shd w:val="clear" w:color="auto" w:fill="auto"/>
            <w:vAlign w:val="center"/>
          </w:tcPr>
          <w:p w:rsidR="00160D19" w:rsidRDefault="00160D19" w:rsidP="00DE788E">
            <w:pPr>
              <w:jc w:val="center"/>
              <w:rPr>
                <w:rFonts w:asciiTheme="majorHAnsi" w:hAnsiTheme="majorHAnsi"/>
              </w:rPr>
            </w:pPr>
          </w:p>
        </w:tc>
        <w:tc>
          <w:tcPr>
            <w:tcW w:w="400" w:type="dxa"/>
            <w:shd w:val="clear" w:color="auto" w:fill="auto"/>
            <w:vAlign w:val="center"/>
          </w:tcPr>
          <w:p w:rsidR="00160D19" w:rsidRDefault="00160D19" w:rsidP="00DE788E">
            <w:pPr>
              <w:jc w:val="center"/>
              <w:rPr>
                <w:rFonts w:asciiTheme="majorHAnsi" w:hAnsiTheme="majorHAnsi"/>
              </w:rPr>
            </w:pPr>
            <w:r>
              <w:rPr>
                <w:rFonts w:asciiTheme="majorHAnsi" w:hAnsiTheme="majorHAnsi"/>
              </w:rPr>
              <w:t>X</w:t>
            </w:r>
          </w:p>
        </w:tc>
        <w:tc>
          <w:tcPr>
            <w:tcW w:w="400" w:type="dxa"/>
            <w:gridSpan w:val="3"/>
            <w:shd w:val="clear" w:color="auto" w:fill="auto"/>
            <w:vAlign w:val="center"/>
          </w:tcPr>
          <w:p w:rsidR="00160D19" w:rsidRDefault="00160D19" w:rsidP="00DE788E">
            <w:pPr>
              <w:jc w:val="center"/>
              <w:rPr>
                <w:rFonts w:asciiTheme="majorHAnsi" w:hAnsiTheme="majorHAnsi"/>
              </w:rPr>
            </w:pPr>
            <w:r>
              <w:rPr>
                <w:rFonts w:asciiTheme="majorHAnsi" w:hAnsiTheme="majorHAnsi"/>
              </w:rPr>
              <w:t>X</w:t>
            </w:r>
          </w:p>
        </w:tc>
        <w:tc>
          <w:tcPr>
            <w:tcW w:w="400" w:type="dxa"/>
            <w:gridSpan w:val="2"/>
            <w:shd w:val="clear" w:color="auto" w:fill="auto"/>
            <w:vAlign w:val="center"/>
          </w:tcPr>
          <w:p w:rsidR="00160D19" w:rsidRDefault="00160D19" w:rsidP="00DE788E">
            <w:pPr>
              <w:jc w:val="center"/>
              <w:rPr>
                <w:rFonts w:asciiTheme="majorHAnsi" w:hAnsiTheme="majorHAnsi"/>
              </w:rPr>
            </w:pPr>
          </w:p>
        </w:tc>
        <w:tc>
          <w:tcPr>
            <w:tcW w:w="401" w:type="dxa"/>
            <w:gridSpan w:val="2"/>
            <w:shd w:val="clear" w:color="auto" w:fill="auto"/>
            <w:vAlign w:val="center"/>
          </w:tcPr>
          <w:p w:rsidR="00160D19" w:rsidRPr="00C706C6" w:rsidRDefault="00160D19" w:rsidP="00DE788E">
            <w:pPr>
              <w:jc w:val="center"/>
              <w:rPr>
                <w:rFonts w:asciiTheme="majorHAnsi" w:hAnsiTheme="majorHAnsi"/>
              </w:rPr>
            </w:pPr>
          </w:p>
        </w:tc>
      </w:tr>
      <w:tr w:rsidR="00160D19" w:rsidRPr="00C706C6" w:rsidTr="00DE788E">
        <w:trPr>
          <w:trHeight w:val="323"/>
          <w:jc w:val="center"/>
        </w:trPr>
        <w:tc>
          <w:tcPr>
            <w:tcW w:w="1114" w:type="dxa"/>
            <w:tcBorders>
              <w:left w:val="nil"/>
              <w:bottom w:val="single" w:sz="4" w:space="0" w:color="auto"/>
              <w:right w:val="nil"/>
            </w:tcBorders>
          </w:tcPr>
          <w:p w:rsidR="00160D19" w:rsidRPr="00F97C77" w:rsidRDefault="00160D19" w:rsidP="00DE788E">
            <w:pPr>
              <w:rPr>
                <w:rFonts w:asciiTheme="majorHAnsi" w:hAnsiTheme="majorHAnsi"/>
                <w:sz w:val="10"/>
                <w:szCs w:val="10"/>
              </w:rPr>
            </w:pPr>
          </w:p>
        </w:tc>
        <w:tc>
          <w:tcPr>
            <w:tcW w:w="4903" w:type="dxa"/>
            <w:gridSpan w:val="8"/>
            <w:tcBorders>
              <w:left w:val="nil"/>
              <w:bottom w:val="single" w:sz="4" w:space="0" w:color="auto"/>
              <w:right w:val="nil"/>
            </w:tcBorders>
          </w:tcPr>
          <w:p w:rsidR="00160D19" w:rsidRPr="00C706C6" w:rsidRDefault="00160D19" w:rsidP="00DE788E">
            <w:pPr>
              <w:rPr>
                <w:rFonts w:asciiTheme="majorHAnsi" w:hAnsiTheme="majorHAnsi"/>
              </w:rPr>
            </w:pPr>
          </w:p>
        </w:tc>
        <w:tc>
          <w:tcPr>
            <w:tcW w:w="1267" w:type="dxa"/>
            <w:gridSpan w:val="2"/>
            <w:tcBorders>
              <w:left w:val="nil"/>
              <w:bottom w:val="single" w:sz="4" w:space="0" w:color="auto"/>
              <w:right w:val="nil"/>
            </w:tcBorders>
            <w:vAlign w:val="center"/>
          </w:tcPr>
          <w:p w:rsidR="00160D19" w:rsidRPr="00C706C6" w:rsidRDefault="00160D19" w:rsidP="00DE788E">
            <w:pPr>
              <w:rPr>
                <w:rFonts w:asciiTheme="majorHAnsi" w:hAnsiTheme="majorHAnsi"/>
              </w:rPr>
            </w:pPr>
          </w:p>
        </w:tc>
        <w:tc>
          <w:tcPr>
            <w:tcW w:w="2479" w:type="dxa"/>
            <w:gridSpan w:val="7"/>
            <w:tcBorders>
              <w:left w:val="nil"/>
              <w:bottom w:val="nil"/>
              <w:right w:val="nil"/>
            </w:tcBorders>
          </w:tcPr>
          <w:p w:rsidR="00160D19" w:rsidRPr="00C706C6" w:rsidRDefault="00160D19" w:rsidP="00DE788E">
            <w:pPr>
              <w:rPr>
                <w:rFonts w:asciiTheme="majorHAnsi" w:hAnsiTheme="majorHAnsi"/>
              </w:rPr>
            </w:pPr>
          </w:p>
        </w:tc>
        <w:tc>
          <w:tcPr>
            <w:tcW w:w="236" w:type="dxa"/>
            <w:tcBorders>
              <w:left w:val="nil"/>
              <w:bottom w:val="nil"/>
              <w:right w:val="nil"/>
            </w:tcBorders>
          </w:tcPr>
          <w:p w:rsidR="00160D19" w:rsidRPr="00C706C6" w:rsidRDefault="00160D19" w:rsidP="00DE788E">
            <w:pPr>
              <w:rPr>
                <w:rFonts w:asciiTheme="majorHAnsi" w:hAnsiTheme="majorHAnsi"/>
              </w:rPr>
            </w:pPr>
          </w:p>
        </w:tc>
        <w:tc>
          <w:tcPr>
            <w:tcW w:w="236" w:type="dxa"/>
            <w:gridSpan w:val="2"/>
            <w:tcBorders>
              <w:left w:val="nil"/>
              <w:bottom w:val="nil"/>
              <w:right w:val="nil"/>
            </w:tcBorders>
          </w:tcPr>
          <w:p w:rsidR="00160D19" w:rsidRPr="00C706C6" w:rsidRDefault="00160D19" w:rsidP="00DE788E">
            <w:pPr>
              <w:rPr>
                <w:rFonts w:asciiTheme="majorHAnsi" w:hAnsiTheme="majorHAnsi"/>
              </w:rPr>
            </w:pPr>
          </w:p>
        </w:tc>
        <w:tc>
          <w:tcPr>
            <w:tcW w:w="733" w:type="dxa"/>
            <w:gridSpan w:val="4"/>
            <w:tcBorders>
              <w:left w:val="nil"/>
              <w:bottom w:val="nil"/>
              <w:right w:val="nil"/>
            </w:tcBorders>
          </w:tcPr>
          <w:p w:rsidR="00160D19" w:rsidRPr="00C706C6" w:rsidRDefault="00160D19" w:rsidP="00DE788E">
            <w:pPr>
              <w:rPr>
                <w:rFonts w:asciiTheme="majorHAnsi" w:hAnsiTheme="majorHAnsi"/>
              </w:rPr>
            </w:pPr>
          </w:p>
        </w:tc>
      </w:tr>
      <w:tr w:rsidR="00160D19" w:rsidRPr="00C706C6" w:rsidTr="00DE788E">
        <w:trPr>
          <w:gridAfter w:val="2"/>
          <w:wAfter w:w="354" w:type="dxa"/>
          <w:jc w:val="center"/>
        </w:trPr>
        <w:tc>
          <w:tcPr>
            <w:tcW w:w="1114" w:type="dxa"/>
            <w:shd w:val="clear" w:color="auto" w:fill="E6E6E6"/>
            <w:vAlign w:val="center"/>
          </w:tcPr>
          <w:p w:rsidR="00160D19" w:rsidRPr="00C706C6" w:rsidRDefault="00160D19" w:rsidP="00DE788E">
            <w:pPr>
              <w:jc w:val="center"/>
              <w:rPr>
                <w:rFonts w:asciiTheme="majorHAnsi" w:hAnsiTheme="majorHAnsi"/>
              </w:rPr>
            </w:pPr>
            <w:r w:rsidRPr="00C706C6">
              <w:rPr>
                <w:rFonts w:asciiTheme="majorHAnsi" w:hAnsiTheme="majorHAnsi"/>
              </w:rPr>
              <w:t>Domain</w:t>
            </w:r>
          </w:p>
          <w:p w:rsidR="00160D19" w:rsidRPr="00C706C6" w:rsidRDefault="00160D19" w:rsidP="00DE788E">
            <w:pPr>
              <w:jc w:val="center"/>
              <w:rPr>
                <w:rFonts w:asciiTheme="majorHAnsi" w:hAnsiTheme="majorHAnsi"/>
              </w:rPr>
            </w:pPr>
            <w:r w:rsidRPr="00C706C6">
              <w:rPr>
                <w:rFonts w:asciiTheme="majorHAnsi" w:hAnsiTheme="majorHAnsi"/>
              </w:rPr>
              <w:t>Score</w:t>
            </w:r>
          </w:p>
        </w:tc>
        <w:tc>
          <w:tcPr>
            <w:tcW w:w="1580" w:type="dxa"/>
            <w:gridSpan w:val="2"/>
            <w:shd w:val="clear" w:color="auto" w:fill="E6E6E6"/>
          </w:tcPr>
          <w:p w:rsidR="00160D19" w:rsidRPr="00C706C6" w:rsidRDefault="00160D19" w:rsidP="00DE788E">
            <w:pPr>
              <w:jc w:val="center"/>
              <w:rPr>
                <w:rFonts w:asciiTheme="majorHAnsi" w:hAnsiTheme="majorHAnsi"/>
              </w:rPr>
            </w:pPr>
            <w:r w:rsidRPr="00C706C6">
              <w:rPr>
                <w:rFonts w:asciiTheme="majorHAnsi" w:hAnsiTheme="majorHAnsi"/>
              </w:rPr>
              <w:t>Operations and Algebraic Thinking</w:t>
            </w:r>
          </w:p>
        </w:tc>
        <w:tc>
          <w:tcPr>
            <w:tcW w:w="1530" w:type="dxa"/>
            <w:gridSpan w:val="2"/>
            <w:shd w:val="clear" w:color="auto" w:fill="E6E6E6"/>
          </w:tcPr>
          <w:p w:rsidR="00160D19" w:rsidRPr="00C706C6" w:rsidRDefault="00160D19" w:rsidP="00DE788E">
            <w:pPr>
              <w:jc w:val="center"/>
              <w:rPr>
                <w:rFonts w:asciiTheme="majorHAnsi" w:hAnsiTheme="majorHAnsi"/>
              </w:rPr>
            </w:pPr>
            <w:r w:rsidRPr="00C706C6">
              <w:rPr>
                <w:rFonts w:asciiTheme="majorHAnsi" w:hAnsiTheme="majorHAnsi"/>
              </w:rPr>
              <w:t>Number and Operations in Base Ten</w:t>
            </w:r>
          </w:p>
        </w:tc>
        <w:tc>
          <w:tcPr>
            <w:tcW w:w="1530" w:type="dxa"/>
            <w:gridSpan w:val="3"/>
            <w:shd w:val="clear" w:color="auto" w:fill="E6E6E6"/>
            <w:vAlign w:val="center"/>
          </w:tcPr>
          <w:p w:rsidR="00160D19" w:rsidRPr="00C706C6" w:rsidRDefault="00160D19" w:rsidP="00DE788E">
            <w:pPr>
              <w:jc w:val="center"/>
              <w:rPr>
                <w:rFonts w:asciiTheme="majorHAnsi" w:hAnsiTheme="majorHAnsi"/>
              </w:rPr>
            </w:pPr>
            <w:r w:rsidRPr="00C706C6">
              <w:rPr>
                <w:rFonts w:asciiTheme="majorHAnsi" w:hAnsiTheme="majorHAnsi"/>
              </w:rPr>
              <w:t xml:space="preserve">Number and Operations – Fractions </w:t>
            </w:r>
          </w:p>
        </w:tc>
        <w:tc>
          <w:tcPr>
            <w:tcW w:w="1530" w:type="dxa"/>
            <w:gridSpan w:val="3"/>
            <w:tcBorders>
              <w:right w:val="single" w:sz="4" w:space="0" w:color="auto"/>
            </w:tcBorders>
            <w:shd w:val="clear" w:color="auto" w:fill="E6E6E6"/>
            <w:vAlign w:val="center"/>
          </w:tcPr>
          <w:p w:rsidR="00160D19" w:rsidRPr="00C706C6" w:rsidRDefault="00160D19" w:rsidP="00DE788E">
            <w:pPr>
              <w:jc w:val="center"/>
              <w:rPr>
                <w:rFonts w:asciiTheme="majorHAnsi" w:hAnsiTheme="majorHAnsi"/>
              </w:rPr>
            </w:pPr>
            <w:r w:rsidRPr="00C706C6">
              <w:rPr>
                <w:rFonts w:asciiTheme="majorHAnsi" w:hAnsiTheme="majorHAnsi"/>
              </w:rPr>
              <w:t>Measurement and Data</w:t>
            </w:r>
          </w:p>
        </w:tc>
        <w:tc>
          <w:tcPr>
            <w:tcW w:w="3330" w:type="dxa"/>
            <w:gridSpan w:val="12"/>
            <w:vMerge w:val="restart"/>
            <w:tcBorders>
              <w:top w:val="nil"/>
              <w:left w:val="single" w:sz="4" w:space="0" w:color="auto"/>
              <w:right w:val="nil"/>
            </w:tcBorders>
          </w:tcPr>
          <w:p w:rsidR="00160D19" w:rsidRPr="00C706C6" w:rsidRDefault="00160D19" w:rsidP="00DE788E">
            <w:pPr>
              <w:rPr>
                <w:rFonts w:asciiTheme="majorHAnsi" w:hAnsiTheme="majorHAnsi"/>
              </w:rPr>
            </w:pPr>
            <w:r w:rsidRPr="008C2445">
              <w:rPr>
                <w:rFonts w:asciiTheme="majorHAnsi" w:hAnsiTheme="majorHAnsi"/>
                <w:noProof/>
              </w:rPr>
              <mc:AlternateContent>
                <mc:Choice Requires="wps">
                  <w:drawing>
                    <wp:anchor distT="0" distB="0" distL="114300" distR="114300" simplePos="0" relativeHeight="251659264" behindDoc="0" locked="0" layoutInCell="1" allowOverlap="1" wp14:anchorId="0E0191CB" wp14:editId="6D42D716">
                      <wp:simplePos x="0" y="0"/>
                      <wp:positionH relativeFrom="column">
                        <wp:posOffset>474345</wp:posOffset>
                      </wp:positionH>
                      <wp:positionV relativeFrom="paragraph">
                        <wp:posOffset>351790</wp:posOffset>
                      </wp:positionV>
                      <wp:extent cx="1814830" cy="11430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160D19" w:rsidRDefault="00160D19" w:rsidP="00160D19">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6" type="#_x0000_t202" style="position:absolute;margin-left:37.35pt;margin-top:27.7pt;width:142.9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" filled="f" stroked="f">
                      <v:textbox>
                        <w:txbxContent>
                          <w:p w:rsidR="00160D19" w:rsidRDefault="00160D19" w:rsidP="00160D19">
                            <w:r w:rsidRPr="00A27DC6">
                              <w:rPr>
                                <w:rFonts w:asciiTheme="majorHAnsi" w:hAnsiTheme="majorHAnsi"/>
                                <w:sz w:val="20"/>
                                <w:szCs w:val="20"/>
                              </w:rPr>
                              <w:t>Note: For more information about standards assessed in this module, see back of this score sheet.</w:t>
                            </w:r>
                          </w:p>
                        </w:txbxContent>
                      </v:textbox>
                      <w10:wrap type="square"/>
                    </v:shape>
                  </w:pict>
                </mc:Fallback>
              </mc:AlternateContent>
            </w:r>
          </w:p>
        </w:tc>
      </w:tr>
      <w:tr w:rsidR="00160D19" w:rsidRPr="00C706C6" w:rsidTr="00DE788E">
        <w:trPr>
          <w:gridAfter w:val="2"/>
          <w:wAfter w:w="354" w:type="dxa"/>
          <w:trHeight w:val="566"/>
          <w:jc w:val="center"/>
        </w:trPr>
        <w:tc>
          <w:tcPr>
            <w:tcW w:w="1114" w:type="dxa"/>
            <w:vAlign w:val="center"/>
          </w:tcPr>
          <w:p w:rsidR="00160D19" w:rsidRPr="00C706C6" w:rsidRDefault="00160D19" w:rsidP="00DE788E">
            <w:pPr>
              <w:jc w:val="center"/>
              <w:rPr>
                <w:rFonts w:asciiTheme="majorHAnsi" w:hAnsiTheme="majorHAnsi"/>
              </w:rPr>
            </w:pPr>
            <w:r>
              <w:rPr>
                <w:rFonts w:asciiTheme="majorHAnsi" w:hAnsiTheme="majorHAnsi"/>
              </w:rPr>
              <w:t>Total Points</w:t>
            </w:r>
          </w:p>
        </w:tc>
        <w:tc>
          <w:tcPr>
            <w:tcW w:w="1580" w:type="dxa"/>
            <w:gridSpan w:val="2"/>
          </w:tcPr>
          <w:p w:rsidR="00160D19" w:rsidRPr="00C706C6" w:rsidRDefault="00160D19" w:rsidP="00DE788E">
            <w:pPr>
              <w:rPr>
                <w:rFonts w:asciiTheme="majorHAnsi" w:hAnsiTheme="majorHAnsi"/>
              </w:rPr>
            </w:pPr>
          </w:p>
        </w:tc>
        <w:tc>
          <w:tcPr>
            <w:tcW w:w="1530" w:type="dxa"/>
            <w:gridSpan w:val="2"/>
          </w:tcPr>
          <w:p w:rsidR="00160D19" w:rsidRPr="00C706C6" w:rsidRDefault="00160D19" w:rsidP="00DE788E">
            <w:pPr>
              <w:rPr>
                <w:rFonts w:asciiTheme="majorHAnsi" w:hAnsiTheme="majorHAnsi"/>
              </w:rPr>
            </w:pPr>
          </w:p>
        </w:tc>
        <w:tc>
          <w:tcPr>
            <w:tcW w:w="1530" w:type="dxa"/>
            <w:gridSpan w:val="3"/>
          </w:tcPr>
          <w:p w:rsidR="00160D19" w:rsidRPr="00C706C6" w:rsidRDefault="00160D19" w:rsidP="00DE788E">
            <w:pPr>
              <w:rPr>
                <w:rFonts w:asciiTheme="majorHAnsi" w:hAnsiTheme="majorHAnsi"/>
              </w:rPr>
            </w:pPr>
          </w:p>
        </w:tc>
        <w:tc>
          <w:tcPr>
            <w:tcW w:w="1530" w:type="dxa"/>
            <w:gridSpan w:val="3"/>
            <w:tcBorders>
              <w:right w:val="single" w:sz="4" w:space="0" w:color="auto"/>
            </w:tcBorders>
          </w:tcPr>
          <w:p w:rsidR="00160D19" w:rsidRPr="00C706C6" w:rsidRDefault="00160D19" w:rsidP="00DE788E">
            <w:pPr>
              <w:rPr>
                <w:rFonts w:asciiTheme="majorHAnsi" w:hAnsiTheme="majorHAnsi"/>
              </w:rPr>
            </w:pPr>
          </w:p>
        </w:tc>
        <w:tc>
          <w:tcPr>
            <w:tcW w:w="3330" w:type="dxa"/>
            <w:gridSpan w:val="12"/>
            <w:vMerge/>
            <w:tcBorders>
              <w:left w:val="single" w:sz="4" w:space="0" w:color="auto"/>
              <w:right w:val="nil"/>
            </w:tcBorders>
          </w:tcPr>
          <w:p w:rsidR="00160D19" w:rsidRPr="00C706C6" w:rsidRDefault="00160D19" w:rsidP="00DE788E">
            <w:pPr>
              <w:rPr>
                <w:rFonts w:asciiTheme="majorHAnsi" w:hAnsiTheme="majorHAnsi"/>
              </w:rPr>
            </w:pPr>
          </w:p>
        </w:tc>
      </w:tr>
      <w:tr w:rsidR="00160D19" w:rsidRPr="00C706C6" w:rsidTr="00DE788E">
        <w:trPr>
          <w:gridAfter w:val="2"/>
          <w:wAfter w:w="354" w:type="dxa"/>
          <w:jc w:val="center"/>
        </w:trPr>
        <w:tc>
          <w:tcPr>
            <w:tcW w:w="1114" w:type="dxa"/>
            <w:vMerge w:val="restart"/>
            <w:vAlign w:val="center"/>
          </w:tcPr>
          <w:p w:rsidR="00160D19" w:rsidRPr="00403A86" w:rsidRDefault="00160D19" w:rsidP="00DE788E">
            <w:pPr>
              <w:jc w:val="center"/>
              <w:rPr>
                <w:rFonts w:asciiTheme="majorHAnsi" w:hAnsiTheme="majorHAnsi"/>
              </w:rPr>
            </w:pPr>
            <w:r w:rsidRPr="00403A86">
              <w:rPr>
                <w:rFonts w:asciiTheme="majorHAnsi" w:hAnsiTheme="majorHAnsi"/>
              </w:rPr>
              <w:t>Level</w:t>
            </w:r>
          </w:p>
        </w:tc>
        <w:tc>
          <w:tcPr>
            <w:tcW w:w="50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4</w:t>
            </w:r>
          </w:p>
        </w:tc>
        <w:tc>
          <w:tcPr>
            <w:tcW w:w="1080" w:type="dxa"/>
          </w:tcPr>
          <w:p w:rsidR="00160D19" w:rsidRPr="00C706C6" w:rsidRDefault="00160D19" w:rsidP="00DE788E">
            <w:pPr>
              <w:rPr>
                <w:rFonts w:asciiTheme="majorHAnsi" w:hAnsiTheme="majorHAnsi"/>
                <w:sz w:val="20"/>
                <w:szCs w:val="20"/>
              </w:rPr>
            </w:pPr>
            <w:r>
              <w:rPr>
                <w:rFonts w:asciiTheme="majorHAnsi" w:hAnsiTheme="majorHAnsi"/>
                <w:sz w:val="20"/>
                <w:szCs w:val="20"/>
              </w:rPr>
              <w:t>4 pts.</w:t>
            </w:r>
          </w:p>
        </w:tc>
        <w:tc>
          <w:tcPr>
            <w:tcW w:w="45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4</w:t>
            </w:r>
          </w:p>
        </w:tc>
        <w:tc>
          <w:tcPr>
            <w:tcW w:w="1080" w:type="dxa"/>
          </w:tcPr>
          <w:p w:rsidR="00160D19" w:rsidRPr="00C706C6" w:rsidRDefault="00160D19" w:rsidP="00DE788E">
            <w:pPr>
              <w:rPr>
                <w:rFonts w:asciiTheme="majorHAnsi" w:hAnsiTheme="majorHAnsi"/>
                <w:sz w:val="20"/>
                <w:szCs w:val="20"/>
              </w:rPr>
            </w:pPr>
            <w:r>
              <w:rPr>
                <w:rFonts w:asciiTheme="majorHAnsi" w:hAnsiTheme="majorHAnsi"/>
                <w:sz w:val="20"/>
                <w:szCs w:val="20"/>
              </w:rPr>
              <w:t>4 pts.</w:t>
            </w:r>
          </w:p>
        </w:tc>
        <w:tc>
          <w:tcPr>
            <w:tcW w:w="45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4</w:t>
            </w:r>
          </w:p>
        </w:tc>
        <w:tc>
          <w:tcPr>
            <w:tcW w:w="1080" w:type="dxa"/>
            <w:gridSpan w:val="2"/>
          </w:tcPr>
          <w:p w:rsidR="00160D19" w:rsidRPr="00C706C6" w:rsidRDefault="00160D19" w:rsidP="00DE788E">
            <w:pPr>
              <w:rPr>
                <w:rFonts w:asciiTheme="majorHAnsi" w:hAnsiTheme="majorHAnsi"/>
                <w:sz w:val="20"/>
                <w:szCs w:val="20"/>
              </w:rPr>
            </w:pPr>
            <w:r>
              <w:rPr>
                <w:rFonts w:asciiTheme="majorHAnsi" w:hAnsiTheme="majorHAnsi"/>
                <w:sz w:val="20"/>
                <w:szCs w:val="20"/>
              </w:rPr>
              <w:t>18-19 pts.</w:t>
            </w:r>
          </w:p>
        </w:tc>
        <w:tc>
          <w:tcPr>
            <w:tcW w:w="450" w:type="dxa"/>
            <w:gridSpan w:val="2"/>
            <w:tcBorders>
              <w:right w:val="single" w:sz="4" w:space="0" w:color="auto"/>
            </w:tcBorders>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4</w:t>
            </w:r>
          </w:p>
        </w:tc>
        <w:tc>
          <w:tcPr>
            <w:tcW w:w="1080" w:type="dxa"/>
            <w:tcBorders>
              <w:right w:val="single" w:sz="4" w:space="0" w:color="auto"/>
            </w:tcBorders>
          </w:tcPr>
          <w:p w:rsidR="00160D19" w:rsidRPr="00C706C6" w:rsidRDefault="00160D19" w:rsidP="00DE788E">
            <w:pPr>
              <w:rPr>
                <w:rFonts w:asciiTheme="majorHAnsi" w:hAnsiTheme="majorHAnsi"/>
                <w:sz w:val="20"/>
                <w:szCs w:val="20"/>
              </w:rPr>
            </w:pPr>
            <w:r>
              <w:rPr>
                <w:rFonts w:asciiTheme="majorHAnsi" w:hAnsiTheme="majorHAnsi"/>
                <w:sz w:val="20"/>
                <w:szCs w:val="20"/>
              </w:rPr>
              <w:t>7-8 pts.</w:t>
            </w:r>
          </w:p>
        </w:tc>
        <w:tc>
          <w:tcPr>
            <w:tcW w:w="3330" w:type="dxa"/>
            <w:gridSpan w:val="12"/>
            <w:vMerge/>
            <w:tcBorders>
              <w:left w:val="single" w:sz="4" w:space="0" w:color="auto"/>
              <w:right w:val="nil"/>
            </w:tcBorders>
          </w:tcPr>
          <w:p w:rsidR="00160D19" w:rsidRPr="00C706C6" w:rsidRDefault="00160D19" w:rsidP="00DE788E">
            <w:pPr>
              <w:rPr>
                <w:rFonts w:asciiTheme="majorHAnsi" w:hAnsiTheme="majorHAnsi"/>
                <w:sz w:val="20"/>
                <w:szCs w:val="20"/>
              </w:rPr>
            </w:pPr>
          </w:p>
        </w:tc>
      </w:tr>
      <w:tr w:rsidR="00160D19" w:rsidRPr="00C706C6" w:rsidTr="00DE788E">
        <w:trPr>
          <w:gridAfter w:val="2"/>
          <w:wAfter w:w="354" w:type="dxa"/>
          <w:jc w:val="center"/>
        </w:trPr>
        <w:tc>
          <w:tcPr>
            <w:tcW w:w="1114" w:type="dxa"/>
            <w:vMerge/>
          </w:tcPr>
          <w:p w:rsidR="00160D19" w:rsidRPr="00C706C6" w:rsidRDefault="00160D19" w:rsidP="00DE788E">
            <w:pPr>
              <w:jc w:val="right"/>
              <w:rPr>
                <w:rFonts w:asciiTheme="majorHAnsi" w:hAnsiTheme="majorHAnsi"/>
                <w:sz w:val="20"/>
                <w:szCs w:val="20"/>
              </w:rPr>
            </w:pPr>
          </w:p>
        </w:tc>
        <w:tc>
          <w:tcPr>
            <w:tcW w:w="50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3</w:t>
            </w:r>
          </w:p>
        </w:tc>
        <w:tc>
          <w:tcPr>
            <w:tcW w:w="1080" w:type="dxa"/>
          </w:tcPr>
          <w:p w:rsidR="00160D19" w:rsidRPr="00C706C6" w:rsidRDefault="00160D19" w:rsidP="00DE788E">
            <w:pPr>
              <w:rPr>
                <w:rFonts w:asciiTheme="majorHAnsi" w:hAnsiTheme="majorHAnsi"/>
                <w:sz w:val="20"/>
                <w:szCs w:val="20"/>
              </w:rPr>
            </w:pPr>
            <w:r>
              <w:rPr>
                <w:rFonts w:asciiTheme="majorHAnsi" w:hAnsiTheme="majorHAnsi"/>
                <w:sz w:val="20"/>
                <w:szCs w:val="20"/>
              </w:rPr>
              <w:t>3 pts.</w:t>
            </w:r>
          </w:p>
        </w:tc>
        <w:tc>
          <w:tcPr>
            <w:tcW w:w="45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3</w:t>
            </w:r>
          </w:p>
        </w:tc>
        <w:tc>
          <w:tcPr>
            <w:tcW w:w="1080" w:type="dxa"/>
          </w:tcPr>
          <w:p w:rsidR="00160D19" w:rsidRPr="00C706C6" w:rsidRDefault="00160D19" w:rsidP="00DE788E">
            <w:pPr>
              <w:rPr>
                <w:rFonts w:asciiTheme="majorHAnsi" w:hAnsiTheme="majorHAnsi"/>
                <w:sz w:val="20"/>
                <w:szCs w:val="20"/>
              </w:rPr>
            </w:pPr>
            <w:r>
              <w:rPr>
                <w:rFonts w:asciiTheme="majorHAnsi" w:hAnsiTheme="majorHAnsi"/>
                <w:sz w:val="20"/>
                <w:szCs w:val="20"/>
              </w:rPr>
              <w:t>3 pts.</w:t>
            </w:r>
          </w:p>
        </w:tc>
        <w:tc>
          <w:tcPr>
            <w:tcW w:w="45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3</w:t>
            </w:r>
          </w:p>
        </w:tc>
        <w:tc>
          <w:tcPr>
            <w:tcW w:w="1080" w:type="dxa"/>
            <w:gridSpan w:val="2"/>
          </w:tcPr>
          <w:p w:rsidR="00160D19" w:rsidRPr="00C706C6" w:rsidRDefault="00160D19" w:rsidP="00DE788E">
            <w:pPr>
              <w:rPr>
                <w:rFonts w:asciiTheme="majorHAnsi" w:hAnsiTheme="majorHAnsi"/>
                <w:sz w:val="20"/>
                <w:szCs w:val="20"/>
              </w:rPr>
            </w:pPr>
            <w:r>
              <w:rPr>
                <w:rFonts w:asciiTheme="majorHAnsi" w:hAnsiTheme="majorHAnsi"/>
                <w:sz w:val="20"/>
                <w:szCs w:val="20"/>
              </w:rPr>
              <w:t>13-17 pts.</w:t>
            </w:r>
          </w:p>
        </w:tc>
        <w:tc>
          <w:tcPr>
            <w:tcW w:w="450" w:type="dxa"/>
            <w:gridSpan w:val="2"/>
            <w:tcBorders>
              <w:right w:val="single" w:sz="4" w:space="0" w:color="auto"/>
            </w:tcBorders>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3</w:t>
            </w:r>
          </w:p>
        </w:tc>
        <w:tc>
          <w:tcPr>
            <w:tcW w:w="1080" w:type="dxa"/>
            <w:tcBorders>
              <w:right w:val="single" w:sz="4" w:space="0" w:color="auto"/>
            </w:tcBorders>
          </w:tcPr>
          <w:p w:rsidR="00160D19" w:rsidRPr="00C706C6" w:rsidRDefault="00160D19" w:rsidP="00DE788E">
            <w:pPr>
              <w:rPr>
                <w:rFonts w:asciiTheme="majorHAnsi" w:hAnsiTheme="majorHAnsi"/>
                <w:sz w:val="20"/>
                <w:szCs w:val="20"/>
              </w:rPr>
            </w:pPr>
            <w:r>
              <w:rPr>
                <w:rFonts w:asciiTheme="majorHAnsi" w:hAnsiTheme="majorHAnsi"/>
                <w:sz w:val="20"/>
                <w:szCs w:val="20"/>
              </w:rPr>
              <w:t>5-6 pts.</w:t>
            </w:r>
          </w:p>
        </w:tc>
        <w:tc>
          <w:tcPr>
            <w:tcW w:w="3330" w:type="dxa"/>
            <w:gridSpan w:val="12"/>
            <w:vMerge/>
            <w:tcBorders>
              <w:left w:val="single" w:sz="4" w:space="0" w:color="auto"/>
              <w:right w:val="nil"/>
            </w:tcBorders>
          </w:tcPr>
          <w:p w:rsidR="00160D19" w:rsidRPr="00C706C6" w:rsidRDefault="00160D19" w:rsidP="00DE788E">
            <w:pPr>
              <w:rPr>
                <w:rFonts w:asciiTheme="majorHAnsi" w:hAnsiTheme="majorHAnsi"/>
                <w:sz w:val="20"/>
                <w:szCs w:val="20"/>
              </w:rPr>
            </w:pPr>
          </w:p>
        </w:tc>
      </w:tr>
      <w:tr w:rsidR="00160D19" w:rsidRPr="00C706C6" w:rsidTr="00DE788E">
        <w:trPr>
          <w:gridAfter w:val="2"/>
          <w:wAfter w:w="354" w:type="dxa"/>
          <w:jc w:val="center"/>
        </w:trPr>
        <w:tc>
          <w:tcPr>
            <w:tcW w:w="1114" w:type="dxa"/>
            <w:vMerge/>
          </w:tcPr>
          <w:p w:rsidR="00160D19" w:rsidRPr="00C706C6" w:rsidRDefault="00160D19" w:rsidP="00DE788E">
            <w:pPr>
              <w:jc w:val="right"/>
              <w:rPr>
                <w:rFonts w:asciiTheme="majorHAnsi" w:hAnsiTheme="majorHAnsi"/>
                <w:sz w:val="20"/>
                <w:szCs w:val="20"/>
              </w:rPr>
            </w:pPr>
          </w:p>
        </w:tc>
        <w:tc>
          <w:tcPr>
            <w:tcW w:w="50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2</w:t>
            </w:r>
          </w:p>
        </w:tc>
        <w:tc>
          <w:tcPr>
            <w:tcW w:w="1080" w:type="dxa"/>
          </w:tcPr>
          <w:p w:rsidR="00160D19" w:rsidRPr="00C706C6" w:rsidRDefault="00160D19" w:rsidP="00DE788E">
            <w:pPr>
              <w:rPr>
                <w:rFonts w:asciiTheme="majorHAnsi" w:hAnsiTheme="majorHAnsi"/>
                <w:sz w:val="20"/>
                <w:szCs w:val="20"/>
              </w:rPr>
            </w:pPr>
            <w:r>
              <w:rPr>
                <w:rFonts w:asciiTheme="majorHAnsi" w:hAnsiTheme="majorHAnsi"/>
                <w:sz w:val="20"/>
                <w:szCs w:val="20"/>
              </w:rPr>
              <w:t>2 pts.</w:t>
            </w:r>
          </w:p>
        </w:tc>
        <w:tc>
          <w:tcPr>
            <w:tcW w:w="45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2</w:t>
            </w:r>
          </w:p>
        </w:tc>
        <w:tc>
          <w:tcPr>
            <w:tcW w:w="1080" w:type="dxa"/>
          </w:tcPr>
          <w:p w:rsidR="00160D19" w:rsidRPr="00C706C6" w:rsidRDefault="00160D19" w:rsidP="00DE788E">
            <w:pPr>
              <w:rPr>
                <w:rFonts w:asciiTheme="majorHAnsi" w:hAnsiTheme="majorHAnsi"/>
                <w:sz w:val="20"/>
                <w:szCs w:val="20"/>
              </w:rPr>
            </w:pPr>
            <w:r>
              <w:rPr>
                <w:rFonts w:asciiTheme="majorHAnsi" w:hAnsiTheme="majorHAnsi"/>
                <w:sz w:val="20"/>
                <w:szCs w:val="20"/>
              </w:rPr>
              <w:t>2 pts.</w:t>
            </w:r>
          </w:p>
        </w:tc>
        <w:tc>
          <w:tcPr>
            <w:tcW w:w="45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2</w:t>
            </w:r>
          </w:p>
        </w:tc>
        <w:tc>
          <w:tcPr>
            <w:tcW w:w="1080" w:type="dxa"/>
            <w:gridSpan w:val="2"/>
          </w:tcPr>
          <w:p w:rsidR="00160D19" w:rsidRPr="00C706C6" w:rsidRDefault="00160D19" w:rsidP="00DE788E">
            <w:pPr>
              <w:rPr>
                <w:rFonts w:asciiTheme="majorHAnsi" w:hAnsiTheme="majorHAnsi"/>
                <w:sz w:val="20"/>
                <w:szCs w:val="20"/>
              </w:rPr>
            </w:pPr>
            <w:r>
              <w:rPr>
                <w:rFonts w:asciiTheme="majorHAnsi" w:hAnsiTheme="majorHAnsi"/>
                <w:sz w:val="20"/>
                <w:szCs w:val="20"/>
              </w:rPr>
              <w:t>8-12 pts.</w:t>
            </w:r>
          </w:p>
        </w:tc>
        <w:tc>
          <w:tcPr>
            <w:tcW w:w="450" w:type="dxa"/>
            <w:gridSpan w:val="2"/>
            <w:tcBorders>
              <w:right w:val="single" w:sz="4" w:space="0" w:color="auto"/>
            </w:tcBorders>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2</w:t>
            </w:r>
          </w:p>
        </w:tc>
        <w:tc>
          <w:tcPr>
            <w:tcW w:w="1080" w:type="dxa"/>
            <w:tcBorders>
              <w:right w:val="single" w:sz="4" w:space="0" w:color="auto"/>
            </w:tcBorders>
          </w:tcPr>
          <w:p w:rsidR="00160D19" w:rsidRPr="00C706C6" w:rsidRDefault="00160D19" w:rsidP="00DE788E">
            <w:pPr>
              <w:rPr>
                <w:rFonts w:asciiTheme="majorHAnsi" w:hAnsiTheme="majorHAnsi"/>
                <w:sz w:val="20"/>
                <w:szCs w:val="20"/>
              </w:rPr>
            </w:pPr>
            <w:r>
              <w:rPr>
                <w:rFonts w:asciiTheme="majorHAnsi" w:hAnsiTheme="majorHAnsi"/>
                <w:sz w:val="20"/>
                <w:szCs w:val="20"/>
              </w:rPr>
              <w:t>3-4 pts.</w:t>
            </w:r>
          </w:p>
        </w:tc>
        <w:tc>
          <w:tcPr>
            <w:tcW w:w="3330" w:type="dxa"/>
            <w:gridSpan w:val="12"/>
            <w:vMerge/>
            <w:tcBorders>
              <w:left w:val="single" w:sz="4" w:space="0" w:color="auto"/>
              <w:right w:val="nil"/>
            </w:tcBorders>
          </w:tcPr>
          <w:p w:rsidR="00160D19" w:rsidRPr="00C706C6" w:rsidRDefault="00160D19" w:rsidP="00DE788E">
            <w:pPr>
              <w:rPr>
                <w:rFonts w:asciiTheme="majorHAnsi" w:hAnsiTheme="majorHAnsi"/>
                <w:sz w:val="20"/>
                <w:szCs w:val="20"/>
              </w:rPr>
            </w:pPr>
          </w:p>
        </w:tc>
      </w:tr>
      <w:tr w:rsidR="00160D19" w:rsidRPr="001F4675" w:rsidTr="00DE788E">
        <w:trPr>
          <w:gridAfter w:val="2"/>
          <w:wAfter w:w="354" w:type="dxa"/>
          <w:jc w:val="center"/>
        </w:trPr>
        <w:tc>
          <w:tcPr>
            <w:tcW w:w="1114" w:type="dxa"/>
            <w:vMerge/>
          </w:tcPr>
          <w:p w:rsidR="00160D19" w:rsidRPr="00C706C6" w:rsidRDefault="00160D19" w:rsidP="00DE788E">
            <w:pPr>
              <w:jc w:val="right"/>
              <w:rPr>
                <w:rFonts w:asciiTheme="majorHAnsi" w:hAnsiTheme="majorHAnsi"/>
                <w:sz w:val="20"/>
                <w:szCs w:val="20"/>
              </w:rPr>
            </w:pPr>
          </w:p>
        </w:tc>
        <w:tc>
          <w:tcPr>
            <w:tcW w:w="500" w:type="dxa"/>
          </w:tcPr>
          <w:p w:rsidR="00160D19" w:rsidRPr="00C706C6" w:rsidRDefault="00160D19" w:rsidP="00DE788E">
            <w:pPr>
              <w:jc w:val="center"/>
              <w:rPr>
                <w:rFonts w:asciiTheme="majorHAnsi" w:hAnsiTheme="majorHAnsi"/>
                <w:sz w:val="20"/>
                <w:szCs w:val="20"/>
              </w:rPr>
            </w:pPr>
            <w:r>
              <w:rPr>
                <w:rFonts w:asciiTheme="majorHAnsi" w:hAnsiTheme="majorHAnsi"/>
                <w:sz w:val="20"/>
                <w:szCs w:val="20"/>
              </w:rPr>
              <w:t>1</w:t>
            </w:r>
          </w:p>
        </w:tc>
        <w:tc>
          <w:tcPr>
            <w:tcW w:w="1080" w:type="dxa"/>
          </w:tcPr>
          <w:p w:rsidR="00160D19" w:rsidRPr="00C706C6" w:rsidRDefault="00160D19" w:rsidP="00DE788E">
            <w:pPr>
              <w:rPr>
                <w:rFonts w:asciiTheme="majorHAnsi" w:hAnsiTheme="majorHAnsi"/>
                <w:sz w:val="20"/>
                <w:szCs w:val="20"/>
              </w:rPr>
            </w:pPr>
            <w:r>
              <w:rPr>
                <w:rFonts w:asciiTheme="majorHAnsi" w:hAnsiTheme="majorHAnsi"/>
                <w:sz w:val="20"/>
                <w:szCs w:val="20"/>
              </w:rPr>
              <w:t>1 pt.</w:t>
            </w:r>
          </w:p>
        </w:tc>
        <w:tc>
          <w:tcPr>
            <w:tcW w:w="450" w:type="dxa"/>
          </w:tcPr>
          <w:p w:rsidR="00160D19" w:rsidRPr="009924B3" w:rsidRDefault="00160D19" w:rsidP="00DE788E">
            <w:pPr>
              <w:jc w:val="center"/>
              <w:rPr>
                <w:rFonts w:asciiTheme="majorHAnsi" w:hAnsiTheme="majorHAnsi"/>
                <w:sz w:val="20"/>
                <w:szCs w:val="20"/>
              </w:rPr>
            </w:pPr>
            <w:r>
              <w:rPr>
                <w:rFonts w:asciiTheme="majorHAnsi" w:hAnsiTheme="majorHAnsi"/>
                <w:sz w:val="20"/>
                <w:szCs w:val="20"/>
              </w:rPr>
              <w:t>1</w:t>
            </w:r>
          </w:p>
        </w:tc>
        <w:tc>
          <w:tcPr>
            <w:tcW w:w="1080" w:type="dxa"/>
          </w:tcPr>
          <w:p w:rsidR="00160D19" w:rsidRPr="009924B3" w:rsidRDefault="00160D19" w:rsidP="00DE788E">
            <w:pPr>
              <w:rPr>
                <w:rFonts w:asciiTheme="majorHAnsi" w:hAnsiTheme="majorHAnsi"/>
                <w:sz w:val="20"/>
                <w:szCs w:val="20"/>
              </w:rPr>
            </w:pPr>
            <w:r>
              <w:rPr>
                <w:rFonts w:asciiTheme="majorHAnsi" w:hAnsiTheme="majorHAnsi"/>
                <w:sz w:val="20"/>
                <w:szCs w:val="20"/>
              </w:rPr>
              <w:t>1 pt.</w:t>
            </w:r>
          </w:p>
        </w:tc>
        <w:tc>
          <w:tcPr>
            <w:tcW w:w="450" w:type="dxa"/>
          </w:tcPr>
          <w:p w:rsidR="00160D19" w:rsidRPr="009924B3" w:rsidRDefault="00160D19" w:rsidP="00DE788E">
            <w:pPr>
              <w:jc w:val="center"/>
              <w:rPr>
                <w:rFonts w:asciiTheme="majorHAnsi" w:hAnsiTheme="majorHAnsi"/>
                <w:sz w:val="20"/>
                <w:szCs w:val="20"/>
              </w:rPr>
            </w:pPr>
            <w:r>
              <w:rPr>
                <w:rFonts w:asciiTheme="majorHAnsi" w:hAnsiTheme="majorHAnsi"/>
                <w:sz w:val="20"/>
                <w:szCs w:val="20"/>
              </w:rPr>
              <w:t>1</w:t>
            </w:r>
          </w:p>
        </w:tc>
        <w:tc>
          <w:tcPr>
            <w:tcW w:w="1080" w:type="dxa"/>
            <w:gridSpan w:val="2"/>
          </w:tcPr>
          <w:p w:rsidR="00160D19" w:rsidRPr="009924B3" w:rsidRDefault="00160D19" w:rsidP="00DE788E">
            <w:pPr>
              <w:rPr>
                <w:rFonts w:asciiTheme="majorHAnsi" w:hAnsiTheme="majorHAnsi"/>
                <w:sz w:val="20"/>
                <w:szCs w:val="20"/>
              </w:rPr>
            </w:pPr>
            <w:r>
              <w:rPr>
                <w:rFonts w:asciiTheme="majorHAnsi" w:hAnsiTheme="majorHAnsi"/>
                <w:sz w:val="20"/>
                <w:szCs w:val="20"/>
              </w:rPr>
              <w:t>5-7 pts.</w:t>
            </w:r>
          </w:p>
        </w:tc>
        <w:tc>
          <w:tcPr>
            <w:tcW w:w="450" w:type="dxa"/>
            <w:gridSpan w:val="2"/>
            <w:tcBorders>
              <w:right w:val="single" w:sz="4" w:space="0" w:color="auto"/>
            </w:tcBorders>
          </w:tcPr>
          <w:p w:rsidR="00160D19" w:rsidRPr="001F4675" w:rsidRDefault="00160D19" w:rsidP="00DE788E">
            <w:pPr>
              <w:jc w:val="center"/>
              <w:rPr>
                <w:rFonts w:asciiTheme="majorHAnsi" w:hAnsiTheme="majorHAnsi"/>
                <w:sz w:val="20"/>
                <w:szCs w:val="20"/>
              </w:rPr>
            </w:pPr>
            <w:r>
              <w:rPr>
                <w:rFonts w:asciiTheme="majorHAnsi" w:hAnsiTheme="majorHAnsi"/>
                <w:sz w:val="20"/>
                <w:szCs w:val="20"/>
              </w:rPr>
              <w:t>1</w:t>
            </w:r>
          </w:p>
        </w:tc>
        <w:tc>
          <w:tcPr>
            <w:tcW w:w="1080" w:type="dxa"/>
            <w:tcBorders>
              <w:right w:val="single" w:sz="4" w:space="0" w:color="auto"/>
            </w:tcBorders>
          </w:tcPr>
          <w:p w:rsidR="00160D19" w:rsidRPr="001F4675" w:rsidRDefault="00160D19" w:rsidP="00DE788E">
            <w:pPr>
              <w:rPr>
                <w:rFonts w:asciiTheme="majorHAnsi" w:hAnsiTheme="majorHAnsi"/>
                <w:sz w:val="20"/>
                <w:szCs w:val="20"/>
              </w:rPr>
            </w:pPr>
            <w:r>
              <w:rPr>
                <w:rFonts w:asciiTheme="majorHAnsi" w:hAnsiTheme="majorHAnsi"/>
                <w:sz w:val="20"/>
                <w:szCs w:val="20"/>
              </w:rPr>
              <w:t>2 pts.</w:t>
            </w:r>
          </w:p>
        </w:tc>
        <w:tc>
          <w:tcPr>
            <w:tcW w:w="3330" w:type="dxa"/>
            <w:gridSpan w:val="12"/>
            <w:vMerge/>
            <w:tcBorders>
              <w:left w:val="single" w:sz="4" w:space="0" w:color="auto"/>
              <w:bottom w:val="nil"/>
              <w:right w:val="nil"/>
            </w:tcBorders>
          </w:tcPr>
          <w:p w:rsidR="00160D19" w:rsidRPr="001F4675" w:rsidRDefault="00160D19" w:rsidP="00DE788E">
            <w:pPr>
              <w:rPr>
                <w:rFonts w:asciiTheme="majorHAnsi" w:hAnsiTheme="majorHAnsi"/>
                <w:sz w:val="20"/>
                <w:szCs w:val="20"/>
              </w:rPr>
            </w:pPr>
          </w:p>
        </w:tc>
      </w:tr>
    </w:tbl>
    <w:p w:rsidR="00160D19" w:rsidRPr="00F97C77" w:rsidRDefault="00160D19" w:rsidP="00160D19">
      <w:pPr>
        <w:jc w:val="center"/>
        <w:rPr>
          <w:rFonts w:asciiTheme="majorHAnsi" w:hAnsiTheme="majorHAnsi"/>
          <w:b/>
          <w:sz w:val="10"/>
          <w:szCs w:val="10"/>
        </w:rPr>
      </w:pPr>
    </w:p>
    <w:p w:rsidR="00160D19" w:rsidRDefault="00160D19" w:rsidP="00160D19">
      <w:pPr>
        <w:pBdr>
          <w:top w:val="single" w:sz="2" w:space="0" w:color="auto"/>
          <w:left w:val="single" w:sz="2" w:space="4" w:color="auto"/>
          <w:bottom w:val="single" w:sz="2" w:space="0" w:color="auto"/>
          <w:right w:val="single" w:sz="2" w:space="4" w:color="auto"/>
        </w:pBdr>
        <w:rPr>
          <w:rFonts w:asciiTheme="majorHAnsi" w:hAnsiTheme="majorHAnsi"/>
        </w:rPr>
      </w:pPr>
      <w:r>
        <w:rPr>
          <w:rFonts w:asciiTheme="majorHAnsi" w:hAnsiTheme="majorHAnsi"/>
        </w:rPr>
        <w:t>Notes:</w:t>
      </w:r>
    </w:p>
    <w:p w:rsidR="00160D19" w:rsidRDefault="00160D19" w:rsidP="00160D19">
      <w:pPr>
        <w:pBdr>
          <w:top w:val="single" w:sz="2" w:space="0" w:color="auto"/>
          <w:left w:val="single" w:sz="2" w:space="4" w:color="auto"/>
          <w:bottom w:val="single" w:sz="2" w:space="0" w:color="auto"/>
          <w:right w:val="single" w:sz="2" w:space="4" w:color="auto"/>
        </w:pBdr>
        <w:rPr>
          <w:rFonts w:asciiTheme="majorHAnsi" w:hAnsiTheme="majorHAnsi"/>
        </w:rPr>
      </w:pPr>
    </w:p>
    <w:p w:rsidR="00160D19" w:rsidRDefault="00160D19" w:rsidP="00160D19">
      <w:pPr>
        <w:pBdr>
          <w:top w:val="single" w:sz="2" w:space="0" w:color="auto"/>
          <w:left w:val="single" w:sz="2" w:space="4" w:color="auto"/>
          <w:bottom w:val="single" w:sz="2" w:space="0" w:color="auto"/>
          <w:right w:val="single" w:sz="2" w:space="4" w:color="auto"/>
        </w:pBdr>
        <w:rPr>
          <w:rFonts w:asciiTheme="majorHAnsi" w:hAnsiTheme="majorHAnsi"/>
        </w:rPr>
      </w:pPr>
    </w:p>
    <w:p w:rsidR="00160D19" w:rsidRDefault="00160D19" w:rsidP="00160D19">
      <w:pPr>
        <w:pBdr>
          <w:top w:val="single" w:sz="2" w:space="0" w:color="auto"/>
          <w:left w:val="single" w:sz="2" w:space="4" w:color="auto"/>
          <w:bottom w:val="single" w:sz="2" w:space="0" w:color="auto"/>
          <w:right w:val="single" w:sz="2" w:space="4" w:color="auto"/>
        </w:pBdr>
        <w:rPr>
          <w:rFonts w:asciiTheme="majorHAnsi" w:hAnsiTheme="majorHAnsi"/>
        </w:rPr>
      </w:pPr>
    </w:p>
    <w:p w:rsidR="00160D19" w:rsidRPr="00ED3071" w:rsidRDefault="00160D19" w:rsidP="00160D19">
      <w:pPr>
        <w:pBdr>
          <w:top w:val="single" w:sz="2" w:space="0" w:color="auto"/>
          <w:left w:val="single" w:sz="2" w:space="4" w:color="auto"/>
          <w:bottom w:val="single" w:sz="2" w:space="0" w:color="auto"/>
          <w:right w:val="single" w:sz="2" w:space="4" w:color="auto"/>
        </w:pBdr>
        <w:rPr>
          <w:rFonts w:asciiTheme="majorHAnsi" w:hAnsiTheme="majorHAnsi"/>
        </w:rPr>
      </w:pPr>
    </w:p>
    <w:p w:rsidR="00160D19" w:rsidRDefault="00160D19">
      <w:r>
        <w:br w:type="page"/>
      </w:r>
    </w:p>
    <w:p w:rsidR="00160D19" w:rsidRDefault="00160D19" w:rsidP="00160D19">
      <w:pPr>
        <w:jc w:val="center"/>
        <w:rPr>
          <w:rFonts w:asciiTheme="majorHAnsi" w:hAnsiTheme="majorHAnsi"/>
          <w:b/>
          <w:sz w:val="28"/>
          <w:szCs w:val="28"/>
        </w:rPr>
      </w:pPr>
      <w:r w:rsidRPr="00ED1F73">
        <w:rPr>
          <w:rFonts w:asciiTheme="majorHAnsi" w:hAnsiTheme="majorHAnsi"/>
          <w:b/>
          <w:sz w:val="28"/>
          <w:szCs w:val="28"/>
        </w:rPr>
        <w:lastRenderedPageBreak/>
        <w:t>Fifth Grade Module 4: End-of-Module Assessment Task Score Sheet (continued)</w:t>
      </w:r>
    </w:p>
    <w:p w:rsidR="00160D19" w:rsidRPr="00160D19" w:rsidRDefault="00160D19" w:rsidP="00160D19">
      <w:pPr>
        <w:jc w:val="center"/>
        <w:rPr>
          <w:rFonts w:asciiTheme="majorHAnsi" w:hAnsiTheme="majorHAnsi"/>
          <w:b/>
          <w:sz w:val="16"/>
          <w:szCs w:val="16"/>
        </w:rPr>
      </w:pPr>
      <w:bookmarkStart w:id="0" w:name="_GoBack"/>
      <w:bookmarkEnd w:id="0"/>
    </w:p>
    <w:tbl>
      <w:tblPr>
        <w:tblStyle w:val="TableGrid"/>
        <w:tblW w:w="5065" w:type="pct"/>
        <w:tblInd w:w="-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159"/>
      </w:tblGrid>
      <w:tr w:rsidR="00160D19" w:rsidRPr="00ED1F73" w:rsidTr="00DE788E">
        <w:tc>
          <w:tcPr>
            <w:tcW w:w="5000" w:type="pct"/>
            <w:tcBorders>
              <w:bottom w:val="single" w:sz="2" w:space="0" w:color="auto"/>
            </w:tcBorders>
            <w:shd w:val="clear" w:color="auto" w:fill="CCCCCC"/>
            <w:tcMar>
              <w:top w:w="60" w:type="dxa"/>
              <w:bottom w:w="80" w:type="dxa"/>
            </w:tcMar>
            <w:vAlign w:val="center"/>
          </w:tcPr>
          <w:p w:rsidR="00160D19" w:rsidRPr="00ED1F73" w:rsidRDefault="00160D19" w:rsidP="00DE788E">
            <w:pPr>
              <w:pStyle w:val="ny-concept-chart-title"/>
              <w:tabs>
                <w:tab w:val="right" w:pos="9357"/>
              </w:tabs>
              <w:jc w:val="center"/>
              <w:rPr>
                <w:rFonts w:asciiTheme="majorHAnsi" w:hAnsiTheme="majorHAnsi"/>
                <w:color w:val="auto"/>
                <w:sz w:val="24"/>
                <w:szCs w:val="24"/>
              </w:rPr>
            </w:pPr>
            <w:r w:rsidRPr="00ED1F73">
              <w:rPr>
                <w:rFonts w:asciiTheme="majorHAnsi" w:hAnsiTheme="majorHAnsi"/>
                <w:color w:val="auto"/>
                <w:sz w:val="24"/>
                <w:szCs w:val="24"/>
              </w:rPr>
              <w:t>End-of-Module Assessment Task (Topics A–H)</w:t>
            </w:r>
          </w:p>
          <w:p w:rsidR="00160D19" w:rsidRPr="00ED1F73" w:rsidRDefault="00160D19" w:rsidP="00DE788E">
            <w:pPr>
              <w:pStyle w:val="ny-concept-chart-title"/>
              <w:jc w:val="center"/>
              <w:rPr>
                <w:rFonts w:asciiTheme="majorHAnsi" w:hAnsiTheme="majorHAnsi"/>
                <w:color w:val="auto"/>
                <w:sz w:val="24"/>
                <w:szCs w:val="24"/>
              </w:rPr>
            </w:pPr>
            <w:r w:rsidRPr="00ED1F73">
              <w:rPr>
                <w:rFonts w:asciiTheme="majorHAnsi" w:hAnsiTheme="majorHAnsi"/>
                <w:color w:val="auto"/>
                <w:sz w:val="24"/>
                <w:szCs w:val="24"/>
              </w:rPr>
              <w:t>Standards Addressed</w:t>
            </w:r>
          </w:p>
        </w:tc>
      </w:tr>
      <w:tr w:rsidR="00160D19" w:rsidRPr="00ED1F73" w:rsidTr="00DE788E">
        <w:tc>
          <w:tcPr>
            <w:tcW w:w="5000" w:type="pct"/>
            <w:shd w:val="clear" w:color="auto" w:fill="E6E6E6"/>
            <w:tcMar>
              <w:top w:w="80" w:type="dxa"/>
              <w:bottom w:w="100" w:type="dxa"/>
            </w:tcMar>
          </w:tcPr>
          <w:p w:rsidR="00160D19" w:rsidRPr="00ED1F73" w:rsidRDefault="00160D19" w:rsidP="00DE788E">
            <w:pPr>
              <w:pStyle w:val="ny-table-text-hdr"/>
              <w:spacing w:after="0"/>
              <w:rPr>
                <w:rFonts w:asciiTheme="majorHAnsi" w:hAnsiTheme="majorHAnsi"/>
                <w:color w:val="auto"/>
                <w:sz w:val="18"/>
                <w:szCs w:val="18"/>
              </w:rPr>
            </w:pPr>
            <w:r w:rsidRPr="00ED1F73">
              <w:rPr>
                <w:rFonts w:asciiTheme="majorHAnsi" w:hAnsiTheme="majorHAnsi"/>
                <w:color w:val="auto"/>
                <w:sz w:val="18"/>
                <w:szCs w:val="18"/>
              </w:rPr>
              <w:t>Write and interpret numerical expressions.</w:t>
            </w:r>
          </w:p>
          <w:p w:rsidR="00160D19" w:rsidRPr="00ED1F73" w:rsidRDefault="00160D19" w:rsidP="00DE788E">
            <w:pPr>
              <w:pStyle w:val="ny-list-focusstandards"/>
              <w:spacing w:before="0" w:after="0" w:line="240" w:lineRule="auto"/>
              <w:ind w:left="994" w:hanging="994"/>
              <w:rPr>
                <w:rFonts w:asciiTheme="majorHAnsi" w:hAnsiTheme="majorHAnsi"/>
                <w:color w:val="auto"/>
                <w:sz w:val="18"/>
                <w:szCs w:val="18"/>
              </w:rPr>
            </w:pPr>
            <w:r w:rsidRPr="00ED1F73">
              <w:rPr>
                <w:rFonts w:asciiTheme="majorHAnsi" w:hAnsiTheme="majorHAnsi"/>
                <w:b/>
                <w:color w:val="auto"/>
                <w:sz w:val="18"/>
                <w:szCs w:val="18"/>
              </w:rPr>
              <w:t>5.OA.2</w:t>
            </w:r>
            <w:r w:rsidRPr="00ED1F73">
              <w:rPr>
                <w:rFonts w:asciiTheme="majorHAnsi" w:hAnsiTheme="majorHAnsi"/>
                <w:color w:val="auto"/>
                <w:sz w:val="18"/>
                <w:szCs w:val="18"/>
              </w:rPr>
              <w:tab/>
              <w:t xml:space="preserve">Write simple expressions that record calculations with numbers, and interpret numerical expressions without evaluating them.  </w:t>
            </w:r>
            <w:r w:rsidRPr="00ED1F73">
              <w:rPr>
                <w:rFonts w:asciiTheme="majorHAnsi" w:hAnsiTheme="majorHAnsi"/>
                <w:i/>
                <w:color w:val="auto"/>
                <w:sz w:val="18"/>
                <w:szCs w:val="18"/>
              </w:rPr>
              <w:t>For example, express the calculation “add 8 and 7, then multiply by 2” as 2 × (8 +7).  Recognize that 3 × (18932 + 921) is three times as large as 18932</w:t>
            </w:r>
            <w:r w:rsidRPr="00ED1F73">
              <w:rPr>
                <w:rFonts w:asciiTheme="majorHAnsi" w:hAnsiTheme="majorHAnsi"/>
                <w:color w:val="auto"/>
                <w:sz w:val="18"/>
                <w:szCs w:val="18"/>
              </w:rPr>
              <w:t xml:space="preserve"> </w:t>
            </w:r>
            <w:r w:rsidRPr="00ED1F73">
              <w:rPr>
                <w:rFonts w:asciiTheme="majorHAnsi" w:hAnsiTheme="majorHAnsi"/>
                <w:i/>
                <w:color w:val="auto"/>
                <w:sz w:val="18"/>
                <w:szCs w:val="18"/>
              </w:rPr>
              <w:t>+ 921, without having to calculate the indicated sum or product.</w:t>
            </w:r>
          </w:p>
          <w:p w:rsidR="00160D19" w:rsidRPr="00ED1F73" w:rsidRDefault="00160D19" w:rsidP="00DE788E">
            <w:pPr>
              <w:pStyle w:val="ny-table-text-hdr"/>
              <w:spacing w:after="0"/>
              <w:rPr>
                <w:rFonts w:asciiTheme="majorHAnsi" w:hAnsiTheme="majorHAnsi" w:cs="Calibri"/>
                <w:color w:val="auto"/>
                <w:sz w:val="18"/>
                <w:szCs w:val="18"/>
              </w:rPr>
            </w:pPr>
            <w:r w:rsidRPr="00ED1F73">
              <w:rPr>
                <w:rFonts w:asciiTheme="majorHAnsi" w:hAnsiTheme="majorHAnsi"/>
                <w:color w:val="auto"/>
                <w:sz w:val="18"/>
                <w:szCs w:val="18"/>
              </w:rPr>
              <w:t>Perform operations with multi-digit whole numbers and with decimals to hundredths.</w:t>
            </w:r>
          </w:p>
          <w:p w:rsidR="00160D19" w:rsidRPr="00ED1F73" w:rsidRDefault="00160D19" w:rsidP="00DE788E">
            <w:pPr>
              <w:pStyle w:val="ny-list-focusstandards"/>
              <w:spacing w:before="0" w:after="0" w:line="240" w:lineRule="auto"/>
              <w:ind w:left="994" w:hanging="994"/>
              <w:rPr>
                <w:rFonts w:asciiTheme="majorHAnsi" w:hAnsiTheme="majorHAnsi"/>
                <w:color w:val="auto"/>
                <w:sz w:val="18"/>
                <w:szCs w:val="18"/>
              </w:rPr>
            </w:pPr>
            <w:r w:rsidRPr="00ED1F73">
              <w:rPr>
                <w:rStyle w:val="ny-bold-red"/>
                <w:rFonts w:asciiTheme="majorHAnsi" w:hAnsiTheme="majorHAnsi"/>
                <w:color w:val="auto"/>
                <w:sz w:val="18"/>
                <w:szCs w:val="18"/>
              </w:rPr>
              <w:t>5.NBT.7</w:t>
            </w:r>
            <w:r w:rsidRPr="00ED1F73">
              <w:rPr>
                <w:rFonts w:asciiTheme="majorHAnsi" w:hAnsiTheme="majorHAnsi"/>
                <w:color w:val="auto"/>
                <w:sz w:val="18"/>
                <w:szCs w:val="18"/>
              </w:rPr>
              <w:tab/>
            </w:r>
            <w:r w:rsidRPr="00ED1F73">
              <w:rPr>
                <w:rStyle w:val="ny-bold-red"/>
                <w:rFonts w:asciiTheme="majorHAnsi" w:hAnsiTheme="majorHAnsi"/>
                <w:color w:val="auto"/>
                <w:sz w:val="18"/>
                <w:szCs w:val="18"/>
              </w:rPr>
              <w:t>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160D19" w:rsidRPr="00ED1F73" w:rsidRDefault="00160D19" w:rsidP="00DE788E">
            <w:pPr>
              <w:pStyle w:val="ny-table-text-hdr"/>
              <w:spacing w:after="0"/>
              <w:ind w:left="0" w:firstLine="0"/>
              <w:rPr>
                <w:rFonts w:asciiTheme="majorHAnsi" w:hAnsiTheme="majorHAnsi" w:cs="Calibri"/>
                <w:color w:val="auto"/>
                <w:sz w:val="18"/>
                <w:szCs w:val="18"/>
              </w:rPr>
            </w:pPr>
            <w:r w:rsidRPr="00ED1F73">
              <w:rPr>
                <w:rFonts w:asciiTheme="majorHAnsi" w:hAnsiTheme="majorHAnsi"/>
                <w:color w:val="auto"/>
                <w:sz w:val="18"/>
                <w:szCs w:val="18"/>
              </w:rPr>
              <w:t>Apply and extend previous understandings of multiplication and division to multiply and divide fractions.</w:t>
            </w:r>
          </w:p>
          <w:p w:rsidR="00160D19" w:rsidRPr="00ED1F73" w:rsidRDefault="00160D19" w:rsidP="00DE788E">
            <w:pPr>
              <w:ind w:left="1000" w:hanging="1000"/>
              <w:rPr>
                <w:rFonts w:asciiTheme="majorHAnsi" w:eastAsia="Myriad Pro" w:hAnsiTheme="majorHAnsi" w:cs="Myriad Pro"/>
                <w:i/>
                <w:sz w:val="18"/>
                <w:szCs w:val="18"/>
              </w:rPr>
            </w:pPr>
            <w:r w:rsidRPr="00ED1F73">
              <w:rPr>
                <w:rFonts w:asciiTheme="majorHAnsi" w:eastAsia="Myriad Pro" w:hAnsiTheme="majorHAnsi" w:cs="Myriad Pro"/>
                <w:b/>
                <w:sz w:val="18"/>
                <w:szCs w:val="18"/>
              </w:rPr>
              <w:t>5.NF.3</w:t>
            </w:r>
            <w:r w:rsidRPr="00ED1F73">
              <w:rPr>
                <w:rFonts w:asciiTheme="majorHAnsi" w:eastAsia="Myriad Pro" w:hAnsiTheme="majorHAnsi" w:cs="Myriad Pro"/>
                <w:sz w:val="18"/>
                <w:szCs w:val="18"/>
              </w:rPr>
              <w:tab/>
            </w:r>
            <w:r w:rsidRPr="00ED1F73">
              <w:rPr>
                <w:rFonts w:asciiTheme="majorHAnsi" w:hAnsiTheme="majorHAnsi"/>
                <w:sz w:val="18"/>
                <w:szCs w:val="18"/>
              </w:rPr>
              <w:t>Interpret a fraction as division of the numerator by the denominator (</w:t>
            </w:r>
            <m:oMath>
              <m:f>
                <m:fPr>
                  <m:ctrlPr>
                    <w:rPr>
                      <w:rFonts w:ascii="Cambria Math" w:hAnsi="Cambria Math"/>
                      <w:i/>
                      <w:sz w:val="18"/>
                      <w:szCs w:val="18"/>
                    </w:rPr>
                  </m:ctrlPr>
                </m:fPr>
                <m:num>
                  <m:r>
                    <w:rPr>
                      <w:rFonts w:ascii="Cambria Math" w:hAnsi="Cambria Math"/>
                      <w:sz w:val="18"/>
                      <w:szCs w:val="18"/>
                    </w:rPr>
                    <m:t>a</m:t>
                  </m:r>
                </m:num>
                <m:den>
                  <m:r>
                    <w:rPr>
                      <w:rFonts w:ascii="Cambria Math" w:hAnsi="Cambria Math"/>
                      <w:sz w:val="18"/>
                      <w:szCs w:val="18"/>
                    </w:rPr>
                    <m:t>b</m:t>
                  </m:r>
                </m:den>
              </m:f>
            </m:oMath>
            <w:r w:rsidRPr="00ED1F73">
              <w:rPr>
                <w:rFonts w:asciiTheme="majorHAnsi" w:hAnsiTheme="majorHAnsi"/>
                <w:i/>
                <w:sz w:val="18"/>
                <w:szCs w:val="18"/>
              </w:rPr>
              <w:t xml:space="preserve"> = a ÷ b).  </w:t>
            </w:r>
            <w:r w:rsidRPr="00ED1F73">
              <w:rPr>
                <w:rFonts w:asciiTheme="majorHAnsi" w:hAnsiTheme="majorHAnsi"/>
                <w:sz w:val="18"/>
                <w:szCs w:val="18"/>
              </w:rPr>
              <w:t xml:space="preserve">Solve word problems involving division of whole numbers leading to answers in the form of fractions or mixed numbers, e.g., by using visual fraction models or equations to represent the problem.  </w:t>
            </w:r>
            <w:r w:rsidRPr="00ED1F73">
              <w:rPr>
                <w:rFonts w:asciiTheme="majorHAnsi" w:hAnsiTheme="majorHAnsi"/>
                <w:i/>
                <w:sz w:val="18"/>
                <w:szCs w:val="18"/>
              </w:rPr>
              <w:t xml:space="preserve">For example, interpret </w:t>
            </w:r>
            <m:oMath>
              <m:f>
                <m:fPr>
                  <m:ctrlPr>
                    <w:rPr>
                      <w:rFonts w:ascii="Cambria Math" w:hAnsi="Cambria Math"/>
                      <w:i/>
                      <w:sz w:val="18"/>
                      <w:szCs w:val="18"/>
                    </w:rPr>
                  </m:ctrlPr>
                </m:fPr>
                <m:num>
                  <m:r>
                    <w:rPr>
                      <w:rFonts w:ascii="Cambria Math" w:hAnsi="Cambria Math"/>
                      <w:sz w:val="18"/>
                      <w:szCs w:val="18"/>
                    </w:rPr>
                    <m:t>3</m:t>
                  </m:r>
                </m:num>
                <m:den>
                  <m:r>
                    <w:rPr>
                      <w:rFonts w:ascii="Cambria Math" w:hAnsi="Cambria Math"/>
                      <w:sz w:val="18"/>
                      <w:szCs w:val="18"/>
                    </w:rPr>
                    <m:t>4</m:t>
                  </m:r>
                </m:den>
              </m:f>
            </m:oMath>
            <w:r w:rsidRPr="00ED1F73">
              <w:rPr>
                <w:rFonts w:asciiTheme="majorHAnsi" w:hAnsiTheme="majorHAnsi"/>
                <w:i/>
                <w:sz w:val="18"/>
                <w:szCs w:val="18"/>
              </w:rPr>
              <w:t xml:space="preserve"> as the result of dividing 3 by 4, noting that </w:t>
            </w:r>
            <m:oMath>
              <m:f>
                <m:fPr>
                  <m:ctrlPr>
                    <w:rPr>
                      <w:rFonts w:ascii="Cambria Math" w:hAnsi="Cambria Math"/>
                      <w:i/>
                      <w:sz w:val="18"/>
                      <w:szCs w:val="18"/>
                    </w:rPr>
                  </m:ctrlPr>
                </m:fPr>
                <m:num>
                  <m:r>
                    <w:rPr>
                      <w:rFonts w:ascii="Cambria Math" w:hAnsi="Cambria Math"/>
                      <w:sz w:val="18"/>
                      <w:szCs w:val="18"/>
                    </w:rPr>
                    <m:t>3</m:t>
                  </m:r>
                </m:num>
                <m:den>
                  <m:r>
                    <w:rPr>
                      <w:rFonts w:ascii="Cambria Math" w:hAnsi="Cambria Math"/>
                      <w:sz w:val="18"/>
                      <w:szCs w:val="18"/>
                    </w:rPr>
                    <m:t>4</m:t>
                  </m:r>
                </m:den>
              </m:f>
            </m:oMath>
            <w:r w:rsidRPr="00ED1F73">
              <w:rPr>
                <w:rFonts w:asciiTheme="majorHAnsi" w:hAnsiTheme="majorHAnsi"/>
                <w:i/>
                <w:sz w:val="18"/>
                <w:szCs w:val="18"/>
              </w:rPr>
              <w:t xml:space="preserve"> multiplied by 4 equals 3, and that when 3 wholes are shared equally among 4 people each person has a share of size </w:t>
            </w:r>
            <m:oMath>
              <m:f>
                <m:fPr>
                  <m:ctrlPr>
                    <w:rPr>
                      <w:rFonts w:ascii="Cambria Math" w:hAnsi="Cambria Math"/>
                      <w:i/>
                      <w:sz w:val="18"/>
                      <w:szCs w:val="18"/>
                    </w:rPr>
                  </m:ctrlPr>
                </m:fPr>
                <m:num>
                  <m:r>
                    <w:rPr>
                      <w:rFonts w:ascii="Cambria Math" w:hAnsi="Cambria Math"/>
                      <w:sz w:val="18"/>
                      <w:szCs w:val="18"/>
                    </w:rPr>
                    <m:t>3</m:t>
                  </m:r>
                </m:num>
                <m:den>
                  <m:r>
                    <w:rPr>
                      <w:rFonts w:ascii="Cambria Math" w:hAnsi="Cambria Math"/>
                      <w:sz w:val="18"/>
                      <w:szCs w:val="18"/>
                    </w:rPr>
                    <m:t>4</m:t>
                  </m:r>
                </m:den>
              </m:f>
            </m:oMath>
            <w:r w:rsidRPr="00ED1F73">
              <w:rPr>
                <w:rFonts w:asciiTheme="majorHAnsi" w:hAnsiTheme="majorHAnsi"/>
                <w:i/>
                <w:sz w:val="18"/>
                <w:szCs w:val="18"/>
              </w:rPr>
              <w:t>.  If 9 people want to share a 50‐pound sack of rice equally by weight, how many pounds of rice s</w:t>
            </w:r>
            <w:proofErr w:type="spellStart"/>
            <w:r w:rsidRPr="00ED1F73">
              <w:rPr>
                <w:rFonts w:asciiTheme="majorHAnsi" w:hAnsiTheme="majorHAnsi"/>
                <w:i/>
                <w:sz w:val="18"/>
                <w:szCs w:val="18"/>
              </w:rPr>
              <w:t>hould</w:t>
            </w:r>
            <w:proofErr w:type="spellEnd"/>
            <w:r w:rsidRPr="00ED1F73">
              <w:rPr>
                <w:rFonts w:asciiTheme="majorHAnsi" w:hAnsiTheme="majorHAnsi"/>
                <w:i/>
                <w:sz w:val="18"/>
                <w:szCs w:val="18"/>
              </w:rPr>
              <w:t xml:space="preserve"> each person get?  Between what two whole numbers does your answer lie?</w:t>
            </w:r>
          </w:p>
          <w:p w:rsidR="00160D19" w:rsidRPr="00ED1F73" w:rsidRDefault="00160D19" w:rsidP="00DE788E">
            <w:pPr>
              <w:spacing w:line="260" w:lineRule="exact"/>
              <w:ind w:left="1000" w:hanging="1000"/>
              <w:rPr>
                <w:rFonts w:asciiTheme="majorHAnsi" w:eastAsia="Myriad Pro" w:hAnsiTheme="majorHAnsi" w:cs="Myriad Pro"/>
                <w:sz w:val="18"/>
                <w:szCs w:val="18"/>
              </w:rPr>
            </w:pPr>
            <w:r w:rsidRPr="00ED1F73">
              <w:rPr>
                <w:rFonts w:asciiTheme="majorHAnsi" w:eastAsia="Myriad Pro" w:hAnsiTheme="majorHAnsi" w:cs="Myriad Pro"/>
                <w:b/>
                <w:sz w:val="18"/>
                <w:szCs w:val="18"/>
              </w:rPr>
              <w:t>5.NF.4</w:t>
            </w:r>
            <w:r w:rsidRPr="00ED1F73">
              <w:rPr>
                <w:rFonts w:asciiTheme="majorHAnsi" w:eastAsia="Myriad Pro" w:hAnsiTheme="majorHAnsi" w:cs="Myriad Pro"/>
                <w:sz w:val="18"/>
                <w:szCs w:val="18"/>
              </w:rPr>
              <w:tab/>
              <w:t>Apply and extend previous understandings of multiplication to multiply a fraction or whole number by a fraction.</w:t>
            </w:r>
          </w:p>
          <w:p w:rsidR="00160D19" w:rsidRPr="00ED1F73" w:rsidRDefault="00160D19" w:rsidP="00DE788E">
            <w:pPr>
              <w:pStyle w:val="ny-list-focusstandards-sub"/>
              <w:spacing w:before="0" w:after="0" w:line="240" w:lineRule="auto"/>
              <w:ind w:left="1797"/>
              <w:rPr>
                <w:rFonts w:asciiTheme="majorHAnsi" w:hAnsiTheme="majorHAnsi"/>
                <w:color w:val="auto"/>
                <w:sz w:val="18"/>
                <w:szCs w:val="18"/>
              </w:rPr>
            </w:pPr>
            <w:r w:rsidRPr="00ED1F73">
              <w:rPr>
                <w:rFonts w:asciiTheme="majorHAnsi" w:hAnsiTheme="majorHAnsi"/>
                <w:color w:val="auto"/>
                <w:sz w:val="18"/>
                <w:szCs w:val="18"/>
              </w:rPr>
              <w:t>a.</w:t>
            </w:r>
            <w:r w:rsidRPr="00ED1F73">
              <w:rPr>
                <w:rFonts w:asciiTheme="majorHAnsi" w:hAnsiTheme="majorHAnsi"/>
                <w:color w:val="auto"/>
                <w:sz w:val="18"/>
                <w:szCs w:val="18"/>
              </w:rPr>
              <w:tab/>
              <w:t>Interpret the product of</w:t>
            </w:r>
            <w:r w:rsidRPr="00ED1F73">
              <w:rPr>
                <w:rFonts w:asciiTheme="majorHAnsi" w:hAnsiTheme="majorHAnsi"/>
                <w:i/>
                <w:color w:val="auto"/>
                <w:sz w:val="18"/>
                <w:szCs w:val="18"/>
              </w:rPr>
              <w:t xml:space="preserve"> (</w:t>
            </w:r>
            <m:oMath>
              <m:f>
                <m:fPr>
                  <m:ctrlPr>
                    <w:rPr>
                      <w:rFonts w:ascii="Cambria Math" w:hAnsi="Cambria Math"/>
                      <w:i/>
                      <w:color w:val="auto"/>
                      <w:sz w:val="18"/>
                      <w:szCs w:val="18"/>
                    </w:rPr>
                  </m:ctrlPr>
                </m:fPr>
                <m:num>
                  <m:r>
                    <w:rPr>
                      <w:rFonts w:ascii="Cambria Math" w:hAnsi="Cambria Math"/>
                      <w:color w:val="auto"/>
                      <w:sz w:val="18"/>
                      <w:szCs w:val="18"/>
                    </w:rPr>
                    <m:t>a</m:t>
                  </m:r>
                </m:num>
                <m:den>
                  <m:r>
                    <w:rPr>
                      <w:rFonts w:ascii="Cambria Math" w:hAnsi="Cambria Math"/>
                      <w:color w:val="auto"/>
                      <w:sz w:val="18"/>
                      <w:szCs w:val="18"/>
                    </w:rPr>
                    <m:t>b</m:t>
                  </m:r>
                </m:den>
              </m:f>
            </m:oMath>
            <w:r w:rsidRPr="00ED1F73">
              <w:rPr>
                <w:rFonts w:asciiTheme="majorHAnsi" w:hAnsiTheme="majorHAnsi"/>
                <w:i/>
                <w:color w:val="auto"/>
                <w:sz w:val="18"/>
                <w:szCs w:val="18"/>
              </w:rPr>
              <w:t xml:space="preserve">) </w:t>
            </w:r>
            <w:r w:rsidRPr="00ED1F73">
              <w:rPr>
                <w:rFonts w:asciiTheme="majorHAnsi" w:hAnsiTheme="majorHAnsi"/>
                <w:color w:val="auto"/>
                <w:sz w:val="18"/>
                <w:szCs w:val="18"/>
              </w:rPr>
              <w:t>×</w:t>
            </w:r>
            <w:r w:rsidRPr="00ED1F73">
              <w:rPr>
                <w:rFonts w:asciiTheme="majorHAnsi" w:hAnsiTheme="majorHAnsi"/>
                <w:i/>
                <w:color w:val="auto"/>
                <w:sz w:val="18"/>
                <w:szCs w:val="18"/>
              </w:rPr>
              <w:t xml:space="preserve"> q</w:t>
            </w:r>
            <w:r w:rsidRPr="00ED1F73">
              <w:rPr>
                <w:rFonts w:asciiTheme="majorHAnsi" w:hAnsiTheme="majorHAnsi"/>
                <w:color w:val="auto"/>
                <w:sz w:val="18"/>
                <w:szCs w:val="18"/>
              </w:rPr>
              <w:t xml:space="preserve"> as </w:t>
            </w:r>
            <w:r w:rsidRPr="00ED1F73">
              <w:rPr>
                <w:rFonts w:asciiTheme="majorHAnsi" w:hAnsiTheme="majorHAnsi"/>
                <w:i/>
                <w:color w:val="auto"/>
                <w:sz w:val="18"/>
                <w:szCs w:val="18"/>
              </w:rPr>
              <w:t>a</w:t>
            </w:r>
            <w:r w:rsidRPr="00ED1F73">
              <w:rPr>
                <w:rFonts w:asciiTheme="majorHAnsi" w:hAnsiTheme="majorHAnsi"/>
                <w:color w:val="auto"/>
                <w:sz w:val="18"/>
                <w:szCs w:val="18"/>
              </w:rPr>
              <w:t xml:space="preserve"> parts of a partition of </w:t>
            </w:r>
            <w:r w:rsidRPr="00ED1F73">
              <w:rPr>
                <w:rFonts w:asciiTheme="majorHAnsi" w:hAnsiTheme="majorHAnsi"/>
                <w:i/>
                <w:color w:val="auto"/>
                <w:sz w:val="18"/>
                <w:szCs w:val="18"/>
              </w:rPr>
              <w:t xml:space="preserve">q </w:t>
            </w:r>
            <w:r w:rsidRPr="00ED1F73">
              <w:rPr>
                <w:rFonts w:asciiTheme="majorHAnsi" w:hAnsiTheme="majorHAnsi"/>
                <w:color w:val="auto"/>
                <w:sz w:val="18"/>
                <w:szCs w:val="18"/>
              </w:rPr>
              <w:t xml:space="preserve">into </w:t>
            </w:r>
            <w:r w:rsidRPr="00ED1F73">
              <w:rPr>
                <w:rFonts w:asciiTheme="majorHAnsi" w:hAnsiTheme="majorHAnsi"/>
                <w:i/>
                <w:color w:val="auto"/>
                <w:sz w:val="18"/>
                <w:szCs w:val="18"/>
              </w:rPr>
              <w:t xml:space="preserve">b </w:t>
            </w:r>
            <w:r w:rsidRPr="00ED1F73">
              <w:rPr>
                <w:rFonts w:asciiTheme="majorHAnsi" w:hAnsiTheme="majorHAnsi"/>
                <w:color w:val="auto"/>
                <w:sz w:val="18"/>
                <w:szCs w:val="18"/>
              </w:rPr>
              <w:t>equal parts</w:t>
            </w:r>
            <w:proofErr w:type="gramStart"/>
            <w:r w:rsidRPr="00ED1F73">
              <w:rPr>
                <w:rFonts w:asciiTheme="majorHAnsi" w:hAnsiTheme="majorHAnsi"/>
                <w:color w:val="auto"/>
                <w:sz w:val="18"/>
                <w:szCs w:val="18"/>
              </w:rPr>
              <w:t>;</w:t>
            </w:r>
            <w:proofErr w:type="gramEnd"/>
            <w:r w:rsidRPr="00ED1F73">
              <w:rPr>
                <w:rFonts w:asciiTheme="majorHAnsi" w:hAnsiTheme="majorHAnsi"/>
                <w:color w:val="auto"/>
                <w:sz w:val="18"/>
                <w:szCs w:val="18"/>
              </w:rPr>
              <w:t xml:space="preserve"> equivalently, as the result of a sequence of operations </w:t>
            </w:r>
            <w:r w:rsidRPr="00ED1F73">
              <w:rPr>
                <w:rFonts w:asciiTheme="majorHAnsi" w:hAnsiTheme="majorHAnsi"/>
                <w:i/>
                <w:color w:val="auto"/>
                <w:sz w:val="18"/>
                <w:szCs w:val="18"/>
              </w:rPr>
              <w:t xml:space="preserve">a </w:t>
            </w:r>
            <w:r w:rsidRPr="00ED1F73">
              <w:rPr>
                <w:rFonts w:asciiTheme="majorHAnsi" w:hAnsiTheme="majorHAnsi"/>
                <w:color w:val="auto"/>
                <w:sz w:val="18"/>
                <w:szCs w:val="18"/>
              </w:rPr>
              <w:t xml:space="preserve">× </w:t>
            </w:r>
            <w:r w:rsidRPr="00ED1F73">
              <w:rPr>
                <w:rFonts w:asciiTheme="majorHAnsi" w:hAnsiTheme="majorHAnsi"/>
                <w:i/>
                <w:color w:val="auto"/>
                <w:sz w:val="18"/>
                <w:szCs w:val="18"/>
              </w:rPr>
              <w:t xml:space="preserve">q </w:t>
            </w:r>
            <w:r w:rsidRPr="00ED1F73">
              <w:rPr>
                <w:rFonts w:asciiTheme="majorHAnsi" w:hAnsiTheme="majorHAnsi"/>
                <w:color w:val="auto"/>
                <w:sz w:val="18"/>
                <w:szCs w:val="18"/>
              </w:rPr>
              <w:t>÷</w:t>
            </w:r>
            <w:r w:rsidRPr="00ED1F73">
              <w:rPr>
                <w:rFonts w:asciiTheme="majorHAnsi" w:hAnsiTheme="majorHAnsi"/>
                <w:i/>
                <w:color w:val="auto"/>
                <w:sz w:val="18"/>
                <w:szCs w:val="18"/>
              </w:rPr>
              <w:t xml:space="preserve"> b.  For example, use a visual fraction model to show (</w:t>
            </w:r>
            <m:oMath>
              <m:f>
                <m:fPr>
                  <m:ctrlPr>
                    <w:rPr>
                      <w:rFonts w:ascii="Cambria Math" w:hAnsi="Cambria Math"/>
                      <w:i/>
                      <w:color w:val="auto"/>
                      <w:sz w:val="18"/>
                      <w:szCs w:val="18"/>
                    </w:rPr>
                  </m:ctrlPr>
                </m:fPr>
                <m:num>
                  <m:r>
                    <w:rPr>
                      <w:rFonts w:ascii="Cambria Math" w:hAnsi="Cambria Math"/>
                      <w:color w:val="auto"/>
                      <w:sz w:val="18"/>
                      <w:szCs w:val="18"/>
                    </w:rPr>
                    <m:t>2</m:t>
                  </m:r>
                </m:num>
                <m:den>
                  <m:r>
                    <w:rPr>
                      <w:rFonts w:ascii="Cambria Math" w:hAnsi="Cambria Math"/>
                      <w:color w:val="auto"/>
                      <w:sz w:val="18"/>
                      <w:szCs w:val="18"/>
                    </w:rPr>
                    <m:t>3</m:t>
                  </m:r>
                </m:den>
              </m:f>
            </m:oMath>
            <w:r w:rsidRPr="00ED1F73">
              <w:rPr>
                <w:rFonts w:asciiTheme="majorHAnsi" w:hAnsiTheme="majorHAnsi"/>
                <w:i/>
                <w:color w:val="auto"/>
                <w:sz w:val="18"/>
                <w:szCs w:val="18"/>
              </w:rPr>
              <w:t xml:space="preserve"> × 4 = </w:t>
            </w:r>
            <m:oMath>
              <m:f>
                <m:fPr>
                  <m:ctrlPr>
                    <w:rPr>
                      <w:rFonts w:ascii="Cambria Math" w:hAnsi="Cambria Math"/>
                      <w:i/>
                      <w:color w:val="auto"/>
                      <w:sz w:val="18"/>
                      <w:szCs w:val="18"/>
                    </w:rPr>
                  </m:ctrlPr>
                </m:fPr>
                <m:num>
                  <m:r>
                    <w:rPr>
                      <w:rFonts w:ascii="Cambria Math" w:hAnsi="Cambria Math"/>
                      <w:color w:val="auto"/>
                      <w:sz w:val="18"/>
                      <w:szCs w:val="18"/>
                    </w:rPr>
                    <m:t>8</m:t>
                  </m:r>
                </m:num>
                <m:den>
                  <m:r>
                    <w:rPr>
                      <w:rFonts w:ascii="Cambria Math" w:hAnsi="Cambria Math"/>
                      <w:color w:val="auto"/>
                      <w:sz w:val="18"/>
                      <w:szCs w:val="18"/>
                    </w:rPr>
                    <m:t>3</m:t>
                  </m:r>
                </m:den>
              </m:f>
            </m:oMath>
            <w:r w:rsidRPr="00ED1F73">
              <w:rPr>
                <w:rFonts w:asciiTheme="majorHAnsi" w:hAnsiTheme="majorHAnsi"/>
                <w:i/>
                <w:color w:val="auto"/>
                <w:sz w:val="18"/>
                <w:szCs w:val="18"/>
              </w:rPr>
              <w:t>, and create a story context for this equation.  Do the same with (</w:t>
            </w:r>
            <m:oMath>
              <m:f>
                <m:fPr>
                  <m:ctrlPr>
                    <w:rPr>
                      <w:rFonts w:ascii="Cambria Math" w:hAnsi="Cambria Math"/>
                      <w:i/>
                      <w:color w:val="auto"/>
                      <w:sz w:val="18"/>
                      <w:szCs w:val="18"/>
                    </w:rPr>
                  </m:ctrlPr>
                </m:fPr>
                <m:num>
                  <m:r>
                    <w:rPr>
                      <w:rFonts w:ascii="Cambria Math" w:hAnsi="Cambria Math"/>
                      <w:color w:val="auto"/>
                      <w:sz w:val="18"/>
                      <w:szCs w:val="18"/>
                    </w:rPr>
                    <m:t>2</m:t>
                  </m:r>
                </m:num>
                <m:den>
                  <m:r>
                    <w:rPr>
                      <w:rFonts w:ascii="Cambria Math" w:hAnsi="Cambria Math"/>
                      <w:color w:val="auto"/>
                      <w:sz w:val="18"/>
                      <w:szCs w:val="18"/>
                    </w:rPr>
                    <m:t>3</m:t>
                  </m:r>
                </m:den>
              </m:f>
            </m:oMath>
            <w:r w:rsidRPr="00ED1F73">
              <w:rPr>
                <w:rFonts w:asciiTheme="majorHAnsi" w:hAnsiTheme="majorHAnsi"/>
                <w:i/>
                <w:color w:val="auto"/>
                <w:sz w:val="18"/>
                <w:szCs w:val="18"/>
              </w:rPr>
              <w:t>) × (</w:t>
            </w:r>
            <m:oMath>
              <m:f>
                <m:fPr>
                  <m:ctrlPr>
                    <w:rPr>
                      <w:rFonts w:ascii="Cambria Math" w:hAnsi="Cambria Math"/>
                      <w:i/>
                      <w:color w:val="auto"/>
                      <w:sz w:val="18"/>
                      <w:szCs w:val="18"/>
                    </w:rPr>
                  </m:ctrlPr>
                </m:fPr>
                <m:num>
                  <m:r>
                    <w:rPr>
                      <w:rFonts w:ascii="Cambria Math" w:hAnsi="Cambria Math"/>
                      <w:color w:val="auto"/>
                      <w:sz w:val="18"/>
                      <w:szCs w:val="18"/>
                    </w:rPr>
                    <m:t>4</m:t>
                  </m:r>
                </m:num>
                <m:den>
                  <m:r>
                    <w:rPr>
                      <w:rFonts w:ascii="Cambria Math" w:hAnsi="Cambria Math"/>
                      <w:color w:val="auto"/>
                      <w:sz w:val="18"/>
                      <w:szCs w:val="18"/>
                    </w:rPr>
                    <m:t>5</m:t>
                  </m:r>
                </m:den>
              </m:f>
            </m:oMath>
            <w:r w:rsidRPr="00ED1F73">
              <w:rPr>
                <w:rFonts w:asciiTheme="majorHAnsi" w:hAnsiTheme="majorHAnsi"/>
                <w:i/>
                <w:color w:val="auto"/>
                <w:sz w:val="18"/>
                <w:szCs w:val="18"/>
              </w:rPr>
              <w:t xml:space="preserve">) = </w:t>
            </w:r>
            <m:oMath>
              <m:f>
                <m:fPr>
                  <m:ctrlPr>
                    <w:rPr>
                      <w:rFonts w:ascii="Cambria Math" w:hAnsi="Cambria Math"/>
                      <w:i/>
                      <w:color w:val="auto"/>
                      <w:sz w:val="18"/>
                      <w:szCs w:val="18"/>
                    </w:rPr>
                  </m:ctrlPr>
                </m:fPr>
                <m:num>
                  <m:r>
                    <w:rPr>
                      <w:rFonts w:ascii="Cambria Math" w:hAnsi="Cambria Math"/>
                      <w:color w:val="auto"/>
                      <w:sz w:val="18"/>
                      <w:szCs w:val="18"/>
                    </w:rPr>
                    <m:t>8</m:t>
                  </m:r>
                </m:num>
                <m:den>
                  <m:r>
                    <w:rPr>
                      <w:rFonts w:ascii="Cambria Math" w:hAnsi="Cambria Math"/>
                      <w:color w:val="auto"/>
                      <w:sz w:val="18"/>
                      <w:szCs w:val="18"/>
                    </w:rPr>
                    <m:t>15</m:t>
                  </m:r>
                </m:den>
              </m:f>
            </m:oMath>
            <w:r w:rsidRPr="00ED1F73">
              <w:rPr>
                <w:rFonts w:asciiTheme="majorHAnsi" w:hAnsiTheme="majorHAnsi"/>
                <w:i/>
                <w:color w:val="auto"/>
                <w:sz w:val="18"/>
                <w:szCs w:val="18"/>
              </w:rPr>
              <w:t>.  (In general, (</w:t>
            </w:r>
            <m:oMath>
              <m:f>
                <m:fPr>
                  <m:ctrlPr>
                    <w:rPr>
                      <w:rFonts w:ascii="Cambria Math" w:hAnsi="Cambria Math"/>
                      <w:i/>
                      <w:color w:val="auto"/>
                      <w:sz w:val="18"/>
                      <w:szCs w:val="18"/>
                    </w:rPr>
                  </m:ctrlPr>
                </m:fPr>
                <m:num>
                  <m:r>
                    <w:rPr>
                      <w:rFonts w:ascii="Cambria Math" w:hAnsi="Cambria Math"/>
                      <w:color w:val="auto"/>
                      <w:sz w:val="18"/>
                      <w:szCs w:val="18"/>
                    </w:rPr>
                    <m:t>a</m:t>
                  </m:r>
                </m:num>
                <m:den>
                  <m:r>
                    <w:rPr>
                      <w:rFonts w:ascii="Cambria Math" w:hAnsi="Cambria Math"/>
                      <w:color w:val="auto"/>
                      <w:sz w:val="18"/>
                      <w:szCs w:val="18"/>
                    </w:rPr>
                    <m:t>b</m:t>
                  </m:r>
                </m:den>
              </m:f>
            </m:oMath>
            <w:r w:rsidRPr="00ED1F73">
              <w:rPr>
                <w:rFonts w:asciiTheme="majorHAnsi" w:hAnsiTheme="majorHAnsi"/>
                <w:i/>
                <w:color w:val="auto"/>
                <w:sz w:val="18"/>
                <w:szCs w:val="18"/>
              </w:rPr>
              <w:t>) × (</w:t>
            </w:r>
            <m:oMath>
              <m:f>
                <m:fPr>
                  <m:ctrlPr>
                    <w:rPr>
                      <w:rFonts w:ascii="Cambria Math" w:hAnsi="Cambria Math"/>
                      <w:i/>
                      <w:color w:val="auto"/>
                      <w:sz w:val="18"/>
                      <w:szCs w:val="18"/>
                    </w:rPr>
                  </m:ctrlPr>
                </m:fPr>
                <m:num>
                  <m:r>
                    <w:rPr>
                      <w:rFonts w:ascii="Cambria Math" w:hAnsi="Cambria Math"/>
                      <w:color w:val="auto"/>
                      <w:sz w:val="18"/>
                      <w:szCs w:val="18"/>
                    </w:rPr>
                    <m:t>c</m:t>
                  </m:r>
                </m:num>
                <m:den>
                  <m:r>
                    <w:rPr>
                      <w:rFonts w:ascii="Cambria Math" w:hAnsi="Cambria Math"/>
                      <w:color w:val="auto"/>
                      <w:sz w:val="18"/>
                      <w:szCs w:val="18"/>
                    </w:rPr>
                    <m:t>d</m:t>
                  </m:r>
                </m:den>
              </m:f>
            </m:oMath>
            <w:r w:rsidRPr="00ED1F73">
              <w:rPr>
                <w:rFonts w:asciiTheme="majorHAnsi" w:hAnsiTheme="majorHAnsi"/>
                <w:i/>
                <w:color w:val="auto"/>
                <w:sz w:val="18"/>
                <w:szCs w:val="18"/>
              </w:rPr>
              <w:t xml:space="preserve">) = </w:t>
            </w:r>
            <m:oMath>
              <m:f>
                <m:fPr>
                  <m:ctrlPr>
                    <w:rPr>
                      <w:rFonts w:ascii="Cambria Math" w:hAnsi="Cambria Math"/>
                      <w:i/>
                      <w:color w:val="auto"/>
                      <w:sz w:val="18"/>
                      <w:szCs w:val="18"/>
                    </w:rPr>
                  </m:ctrlPr>
                </m:fPr>
                <m:num>
                  <m:r>
                    <w:rPr>
                      <w:rFonts w:ascii="Cambria Math" w:hAnsi="Cambria Math"/>
                      <w:color w:val="auto"/>
                      <w:sz w:val="18"/>
                      <w:szCs w:val="18"/>
                    </w:rPr>
                    <m:t>ac</m:t>
                  </m:r>
                </m:num>
                <m:den>
                  <m:r>
                    <w:rPr>
                      <w:rFonts w:ascii="Cambria Math" w:hAnsi="Cambria Math"/>
                      <w:color w:val="auto"/>
                      <w:sz w:val="18"/>
                      <w:szCs w:val="18"/>
                    </w:rPr>
                    <m:t>bd</m:t>
                  </m:r>
                </m:den>
              </m:f>
            </m:oMath>
            <w:r w:rsidRPr="00ED1F73">
              <w:rPr>
                <w:rFonts w:asciiTheme="majorHAnsi" w:hAnsiTheme="majorHAnsi"/>
                <w:i/>
                <w:color w:val="auto"/>
                <w:sz w:val="18"/>
                <w:szCs w:val="18"/>
              </w:rPr>
              <w:t>.)</w:t>
            </w:r>
            <w:r w:rsidRPr="00ED1F73">
              <w:rPr>
                <w:rFonts w:asciiTheme="majorHAnsi" w:hAnsiTheme="majorHAnsi"/>
                <w:color w:val="auto"/>
                <w:sz w:val="18"/>
                <w:szCs w:val="18"/>
              </w:rPr>
              <w:tab/>
            </w:r>
          </w:p>
          <w:p w:rsidR="00160D19" w:rsidRPr="00ED1F73" w:rsidRDefault="00160D19" w:rsidP="00DE788E">
            <w:pPr>
              <w:pStyle w:val="ny-list-focusstandards"/>
              <w:pageBreakBefore/>
              <w:spacing w:before="0" w:after="0"/>
              <w:ind w:left="994" w:hanging="994"/>
              <w:rPr>
                <w:rFonts w:asciiTheme="majorHAnsi" w:eastAsia="Calibri" w:hAnsiTheme="majorHAnsi" w:cs="Times New Roman"/>
                <w:color w:val="auto"/>
                <w:sz w:val="18"/>
                <w:szCs w:val="18"/>
              </w:rPr>
            </w:pPr>
            <w:r w:rsidRPr="00ED1F73">
              <w:rPr>
                <w:rFonts w:asciiTheme="majorHAnsi" w:eastAsia="Calibri" w:hAnsiTheme="majorHAnsi" w:cs="Times New Roman"/>
                <w:b/>
                <w:color w:val="auto"/>
                <w:sz w:val="18"/>
                <w:szCs w:val="18"/>
              </w:rPr>
              <w:t>5.NF.5</w:t>
            </w:r>
            <w:r w:rsidRPr="00ED1F73">
              <w:rPr>
                <w:rFonts w:asciiTheme="majorHAnsi" w:eastAsia="Calibri" w:hAnsiTheme="majorHAnsi" w:cs="Times New Roman"/>
                <w:color w:val="auto"/>
                <w:sz w:val="18"/>
                <w:szCs w:val="18"/>
              </w:rPr>
              <w:tab/>
              <w:t>Interpret multiplication as scaling (resizing) by:</w:t>
            </w:r>
          </w:p>
          <w:p w:rsidR="00160D19" w:rsidRPr="00ED1F73" w:rsidRDefault="00160D19" w:rsidP="00DE788E">
            <w:pPr>
              <w:pStyle w:val="ny-list-focusstandards-sub"/>
              <w:spacing w:before="0" w:after="0" w:line="240" w:lineRule="exact"/>
              <w:ind w:hanging="403"/>
              <w:rPr>
                <w:rFonts w:asciiTheme="majorHAnsi" w:hAnsiTheme="majorHAnsi"/>
                <w:i/>
                <w:color w:val="auto"/>
                <w:sz w:val="18"/>
                <w:szCs w:val="18"/>
              </w:rPr>
            </w:pPr>
            <w:r w:rsidRPr="00ED1F73">
              <w:rPr>
                <w:rFonts w:asciiTheme="majorHAnsi" w:hAnsiTheme="majorHAnsi"/>
                <w:color w:val="auto"/>
                <w:sz w:val="18"/>
                <w:szCs w:val="18"/>
              </w:rPr>
              <w:t>a.</w:t>
            </w:r>
            <w:r w:rsidRPr="00ED1F73">
              <w:rPr>
                <w:rFonts w:asciiTheme="majorHAnsi" w:hAnsiTheme="majorHAnsi"/>
                <w:color w:val="auto"/>
                <w:sz w:val="18"/>
                <w:szCs w:val="18"/>
              </w:rPr>
              <w:tab/>
              <w:t xml:space="preserve">Comparing the size of a product to the size of one factor on the basis of the </w:t>
            </w:r>
            <w:r w:rsidRPr="00ED1F73">
              <w:rPr>
                <w:rFonts w:asciiTheme="majorHAnsi" w:hAnsiTheme="majorHAnsi"/>
                <w:color w:val="auto"/>
                <w:sz w:val="18"/>
                <w:szCs w:val="18"/>
              </w:rPr>
              <w:br/>
              <w:t>size of the other factor, without performing the indicated multiplication.</w:t>
            </w:r>
          </w:p>
          <w:p w:rsidR="00160D19" w:rsidRPr="00ED1F73" w:rsidRDefault="00160D19" w:rsidP="00DE788E">
            <w:pPr>
              <w:pStyle w:val="ny-list-focusstandards-sub"/>
              <w:spacing w:before="0" w:after="0" w:line="240" w:lineRule="auto"/>
              <w:rPr>
                <w:rFonts w:asciiTheme="majorHAnsi" w:eastAsia="Calibri" w:hAnsiTheme="majorHAnsi" w:cs="Times New Roman"/>
                <w:color w:val="auto"/>
                <w:sz w:val="18"/>
                <w:szCs w:val="18"/>
              </w:rPr>
            </w:pPr>
            <w:r w:rsidRPr="00ED1F73">
              <w:rPr>
                <w:rFonts w:asciiTheme="majorHAnsi" w:hAnsiTheme="majorHAnsi"/>
                <w:color w:val="auto"/>
                <w:sz w:val="18"/>
                <w:szCs w:val="18"/>
              </w:rPr>
              <w:t>b.</w:t>
            </w:r>
            <w:r w:rsidRPr="00ED1F73">
              <w:rPr>
                <w:rFonts w:asciiTheme="majorHAnsi" w:hAnsiTheme="majorHAnsi"/>
                <w:color w:val="auto"/>
                <w:sz w:val="18"/>
                <w:szCs w:val="18"/>
              </w:rPr>
              <w:tab/>
              <w:t xml:space="preserve">Explaining why multiplying a given number by a fraction greater than 1 results in a product greater than the given number (recognizing multiplication by whole numbers greater than 1 as a familiar case); explaining why multiplying a given number by a </w:t>
            </w:r>
            <w:r w:rsidRPr="00ED1F73">
              <w:rPr>
                <w:rFonts w:asciiTheme="majorHAnsi" w:hAnsiTheme="majorHAnsi"/>
                <w:color w:val="auto"/>
                <w:sz w:val="18"/>
                <w:szCs w:val="18"/>
              </w:rPr>
              <w:br/>
              <w:t xml:space="preserve">fraction less than 1 results in a product smaller than the given number; and relating the principle of fraction equivalence </w:t>
            </w:r>
            <m:oMath>
              <m:f>
                <m:fPr>
                  <m:ctrlPr>
                    <w:rPr>
                      <w:rFonts w:ascii="Cambria Math" w:hAnsi="Cambria Math"/>
                      <w:i/>
                      <w:color w:val="auto"/>
                      <w:sz w:val="18"/>
                      <w:szCs w:val="18"/>
                    </w:rPr>
                  </m:ctrlPr>
                </m:fPr>
                <m:num>
                  <m:r>
                    <w:rPr>
                      <w:rFonts w:ascii="Cambria Math" w:hAnsi="Cambria Math"/>
                      <w:color w:val="auto"/>
                      <w:sz w:val="18"/>
                      <w:szCs w:val="18"/>
                    </w:rPr>
                    <m:t>a</m:t>
                  </m:r>
                </m:num>
                <m:den>
                  <m:r>
                    <w:rPr>
                      <w:rFonts w:ascii="Cambria Math" w:hAnsi="Cambria Math"/>
                      <w:color w:val="auto"/>
                      <w:sz w:val="18"/>
                      <w:szCs w:val="18"/>
                    </w:rPr>
                    <m:t>b</m:t>
                  </m:r>
                </m:den>
              </m:f>
            </m:oMath>
            <w:r w:rsidRPr="00ED1F73">
              <w:rPr>
                <w:rFonts w:asciiTheme="majorHAnsi" w:hAnsiTheme="majorHAnsi"/>
                <w:i/>
                <w:color w:val="auto"/>
                <w:sz w:val="18"/>
                <w:szCs w:val="18"/>
              </w:rPr>
              <w:t xml:space="preserve"> = </w:t>
            </w:r>
            <m:oMath>
              <m:f>
                <m:fPr>
                  <m:ctrlPr>
                    <w:rPr>
                      <w:rFonts w:ascii="Cambria Math" w:hAnsi="Cambria Math"/>
                      <w:i/>
                      <w:color w:val="auto"/>
                      <w:sz w:val="18"/>
                      <w:szCs w:val="18"/>
                    </w:rPr>
                  </m:ctrlPr>
                </m:fPr>
                <m:num>
                  <m:r>
                    <w:rPr>
                      <w:rFonts w:ascii="Cambria Math" w:hAnsi="Cambria Math"/>
                      <w:color w:val="auto"/>
                      <w:sz w:val="18"/>
                      <w:szCs w:val="18"/>
                    </w:rPr>
                    <m:t>n×a</m:t>
                  </m:r>
                </m:num>
                <m:den>
                  <m:r>
                    <w:rPr>
                      <w:rFonts w:ascii="Cambria Math" w:hAnsi="Cambria Math"/>
                      <w:color w:val="auto"/>
                      <w:sz w:val="18"/>
                      <w:szCs w:val="18"/>
                    </w:rPr>
                    <m:t>n×b</m:t>
                  </m:r>
                </m:den>
              </m:f>
            </m:oMath>
            <w:r w:rsidRPr="00ED1F73">
              <w:rPr>
                <w:rFonts w:asciiTheme="majorHAnsi" w:hAnsiTheme="majorHAnsi"/>
                <w:i/>
                <w:color w:val="auto"/>
                <w:sz w:val="18"/>
                <w:szCs w:val="18"/>
              </w:rPr>
              <w:t xml:space="preserve"> </w:t>
            </w:r>
            <w:r w:rsidRPr="00ED1F73">
              <w:rPr>
                <w:rFonts w:asciiTheme="majorHAnsi" w:hAnsiTheme="majorHAnsi"/>
                <w:color w:val="auto"/>
                <w:sz w:val="18"/>
                <w:szCs w:val="18"/>
              </w:rPr>
              <w:t xml:space="preserve">to the effect of multiplying </w:t>
            </w:r>
            <m:oMath>
              <m:f>
                <m:fPr>
                  <m:ctrlPr>
                    <w:rPr>
                      <w:rFonts w:ascii="Cambria Math" w:hAnsi="Cambria Math"/>
                      <w:i/>
                      <w:color w:val="auto"/>
                      <w:sz w:val="18"/>
                      <w:szCs w:val="18"/>
                    </w:rPr>
                  </m:ctrlPr>
                </m:fPr>
                <m:num>
                  <m:r>
                    <w:rPr>
                      <w:rFonts w:ascii="Cambria Math" w:hAnsi="Cambria Math"/>
                      <w:color w:val="auto"/>
                      <w:sz w:val="18"/>
                      <w:szCs w:val="18"/>
                    </w:rPr>
                    <m:t>a</m:t>
                  </m:r>
                </m:num>
                <m:den>
                  <m:r>
                    <w:rPr>
                      <w:rFonts w:ascii="Cambria Math" w:hAnsi="Cambria Math"/>
                      <w:color w:val="auto"/>
                      <w:sz w:val="18"/>
                      <w:szCs w:val="18"/>
                    </w:rPr>
                    <m:t>b</m:t>
                  </m:r>
                </m:den>
              </m:f>
            </m:oMath>
            <w:r w:rsidRPr="00ED1F73">
              <w:rPr>
                <w:rFonts w:asciiTheme="majorHAnsi" w:hAnsiTheme="majorHAnsi"/>
                <w:i/>
                <w:color w:val="auto"/>
                <w:sz w:val="18"/>
                <w:szCs w:val="18"/>
              </w:rPr>
              <w:t xml:space="preserve"> </w:t>
            </w:r>
            <w:r w:rsidRPr="00ED1F73">
              <w:rPr>
                <w:rFonts w:asciiTheme="majorHAnsi" w:hAnsiTheme="majorHAnsi"/>
                <w:color w:val="auto"/>
                <w:sz w:val="18"/>
                <w:szCs w:val="18"/>
              </w:rPr>
              <w:t>by 1.</w:t>
            </w:r>
          </w:p>
          <w:p w:rsidR="00160D19" w:rsidRPr="00ED1F73" w:rsidRDefault="00160D19" w:rsidP="00DE788E">
            <w:pPr>
              <w:pStyle w:val="ny-list-focusstandards"/>
              <w:spacing w:before="0" w:after="0"/>
              <w:ind w:left="1000"/>
              <w:rPr>
                <w:rFonts w:asciiTheme="majorHAnsi" w:eastAsia="Calibri" w:hAnsiTheme="majorHAnsi" w:cs="Times New Roman"/>
                <w:color w:val="auto"/>
                <w:sz w:val="18"/>
                <w:szCs w:val="18"/>
              </w:rPr>
            </w:pPr>
            <w:r w:rsidRPr="00ED1F73">
              <w:rPr>
                <w:rFonts w:asciiTheme="majorHAnsi" w:eastAsia="Calibri" w:hAnsiTheme="majorHAnsi" w:cs="Times New Roman"/>
                <w:b/>
                <w:color w:val="auto"/>
                <w:sz w:val="18"/>
                <w:szCs w:val="18"/>
              </w:rPr>
              <w:t>5.NF.6</w:t>
            </w:r>
            <w:r w:rsidRPr="00ED1F73">
              <w:rPr>
                <w:rFonts w:asciiTheme="majorHAnsi" w:eastAsia="Calibri" w:hAnsiTheme="majorHAnsi" w:cs="Times New Roman"/>
                <w:color w:val="auto"/>
                <w:sz w:val="18"/>
                <w:szCs w:val="18"/>
              </w:rPr>
              <w:tab/>
              <w:t>Solve real world problems involving multiplication of fractions and mixed numbers, e.g., by using visual fraction models or equations to represent the problem.</w:t>
            </w:r>
          </w:p>
          <w:p w:rsidR="00160D19" w:rsidRPr="00ED1F73" w:rsidRDefault="00160D19" w:rsidP="00DE788E">
            <w:pPr>
              <w:pStyle w:val="ny-list-focusstandards"/>
              <w:keepNext/>
              <w:keepLines/>
              <w:spacing w:before="0" w:after="0"/>
              <w:ind w:left="1000"/>
              <w:outlineLvl w:val="5"/>
              <w:rPr>
                <w:rFonts w:asciiTheme="majorHAnsi" w:hAnsiTheme="majorHAnsi"/>
                <w:color w:val="auto"/>
                <w:sz w:val="18"/>
                <w:szCs w:val="18"/>
              </w:rPr>
            </w:pPr>
            <w:r w:rsidRPr="00ED1F73">
              <w:rPr>
                <w:rStyle w:val="ny-bold-red"/>
                <w:rFonts w:asciiTheme="majorHAnsi" w:hAnsiTheme="majorHAnsi"/>
                <w:color w:val="auto"/>
                <w:sz w:val="18"/>
                <w:szCs w:val="18"/>
              </w:rPr>
              <w:t>5.NF.7</w:t>
            </w:r>
            <w:r w:rsidRPr="00ED1F73">
              <w:rPr>
                <w:rStyle w:val="ny-bold-red"/>
                <w:rFonts w:asciiTheme="majorHAnsi" w:hAnsiTheme="majorHAnsi"/>
                <w:color w:val="auto"/>
                <w:sz w:val="18"/>
                <w:szCs w:val="18"/>
              </w:rPr>
              <w:tab/>
            </w:r>
            <w:r w:rsidRPr="00ED1F73">
              <w:rPr>
                <w:rFonts w:asciiTheme="majorHAnsi" w:hAnsiTheme="majorHAnsi"/>
                <w:color w:val="auto"/>
                <w:sz w:val="18"/>
                <w:szCs w:val="18"/>
              </w:rPr>
              <w:t>Apply and extend previous understandings of division to divide unit fractions by whole numbers and whole numbers by unit fractions.  (Students capable of multiplying fractions can generally develop strategies to divide fractions by reasoning about the relationship between multiplication and division.  However, division of a fraction by a fraction is not a requirement at this grade level.)</w:t>
            </w:r>
          </w:p>
          <w:p w:rsidR="00160D19" w:rsidRPr="00ED1F73" w:rsidRDefault="00160D19" w:rsidP="00DE788E">
            <w:pPr>
              <w:pStyle w:val="ny-list-focusstandards"/>
              <w:keepNext/>
              <w:keepLines/>
              <w:spacing w:before="0" w:after="0" w:line="240" w:lineRule="auto"/>
              <w:ind w:left="1782" w:hanging="360"/>
              <w:outlineLvl w:val="5"/>
              <w:rPr>
                <w:rFonts w:asciiTheme="majorHAnsi" w:hAnsiTheme="majorHAnsi"/>
                <w:color w:val="auto"/>
                <w:sz w:val="18"/>
                <w:szCs w:val="18"/>
              </w:rPr>
            </w:pPr>
            <w:r w:rsidRPr="00ED1F73">
              <w:rPr>
                <w:rFonts w:asciiTheme="majorHAnsi" w:hAnsiTheme="majorHAnsi"/>
                <w:color w:val="auto"/>
                <w:sz w:val="18"/>
                <w:szCs w:val="18"/>
              </w:rPr>
              <w:t>a.</w:t>
            </w:r>
            <w:r w:rsidRPr="00ED1F73">
              <w:rPr>
                <w:rFonts w:asciiTheme="majorHAnsi" w:hAnsiTheme="majorHAnsi"/>
                <w:color w:val="auto"/>
                <w:sz w:val="18"/>
                <w:szCs w:val="18"/>
              </w:rPr>
              <w:tab/>
              <w:t xml:space="preserve">Interpret division of a unit fraction by a non-zero whole number, and compute such quotients.  </w:t>
            </w:r>
            <w:r w:rsidRPr="00ED1F73">
              <w:rPr>
                <w:rFonts w:asciiTheme="majorHAnsi" w:hAnsiTheme="majorHAnsi"/>
                <w:i/>
                <w:color w:val="auto"/>
                <w:sz w:val="18"/>
                <w:szCs w:val="18"/>
              </w:rPr>
              <w:t>For example, create a story context for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3</m:t>
                  </m:r>
                </m:den>
              </m:f>
            </m:oMath>
            <w:r w:rsidRPr="00ED1F73">
              <w:rPr>
                <w:rFonts w:asciiTheme="majorHAnsi" w:hAnsiTheme="majorHAnsi"/>
                <w:i/>
                <w:color w:val="auto"/>
                <w:sz w:val="18"/>
                <w:szCs w:val="18"/>
              </w:rPr>
              <w:t>) ÷ 4, and use a visual fraction model to show the quotient.  Use the relationship between multiplication and division to explain that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3</m:t>
                  </m:r>
                </m:den>
              </m:f>
            </m:oMath>
            <w:r w:rsidRPr="00ED1F73">
              <w:rPr>
                <w:rFonts w:asciiTheme="majorHAnsi" w:hAnsiTheme="majorHAnsi"/>
                <w:i/>
                <w:color w:val="auto"/>
                <w:sz w:val="18"/>
                <w:szCs w:val="18"/>
              </w:rPr>
              <w:t xml:space="preserve">) ÷ 4 =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12</m:t>
                  </m:r>
                </m:den>
              </m:f>
            </m:oMath>
            <w:r w:rsidRPr="00ED1F73">
              <w:rPr>
                <w:rFonts w:asciiTheme="majorHAnsi" w:hAnsiTheme="majorHAnsi"/>
                <w:i/>
                <w:color w:val="auto"/>
                <w:sz w:val="18"/>
                <w:szCs w:val="18"/>
              </w:rPr>
              <w:t xml:space="preserve"> because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12</m:t>
                  </m:r>
                </m:den>
              </m:f>
            </m:oMath>
            <w:r w:rsidRPr="00ED1F73">
              <w:rPr>
                <w:rFonts w:asciiTheme="majorHAnsi" w:hAnsiTheme="majorHAnsi"/>
                <w:i/>
                <w:color w:val="auto"/>
                <w:sz w:val="18"/>
                <w:szCs w:val="18"/>
              </w:rPr>
              <w:t xml:space="preserve">) × 4 =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3</m:t>
                  </m:r>
                </m:den>
              </m:f>
            </m:oMath>
            <w:r w:rsidRPr="00ED1F73">
              <w:rPr>
                <w:rFonts w:asciiTheme="majorHAnsi" w:hAnsiTheme="majorHAnsi"/>
                <w:i/>
                <w:color w:val="auto"/>
                <w:sz w:val="18"/>
                <w:szCs w:val="18"/>
              </w:rPr>
              <w:t>.</w:t>
            </w:r>
          </w:p>
          <w:p w:rsidR="00160D19" w:rsidRPr="00ED1F73" w:rsidRDefault="00160D19" w:rsidP="00DE788E">
            <w:pPr>
              <w:pStyle w:val="ny-list-focusstandards-sub"/>
              <w:spacing w:before="0" w:after="0" w:line="240" w:lineRule="auto"/>
              <w:rPr>
                <w:rFonts w:asciiTheme="majorHAnsi" w:hAnsiTheme="majorHAnsi"/>
                <w:color w:val="auto"/>
                <w:sz w:val="18"/>
                <w:szCs w:val="18"/>
              </w:rPr>
            </w:pPr>
            <w:r w:rsidRPr="00ED1F73">
              <w:rPr>
                <w:rFonts w:asciiTheme="majorHAnsi" w:hAnsiTheme="majorHAnsi"/>
                <w:color w:val="auto"/>
                <w:sz w:val="18"/>
                <w:szCs w:val="18"/>
              </w:rPr>
              <w:t>b.</w:t>
            </w:r>
            <w:r w:rsidRPr="00ED1F73">
              <w:rPr>
                <w:rFonts w:asciiTheme="majorHAnsi" w:hAnsiTheme="majorHAnsi"/>
                <w:color w:val="auto"/>
                <w:sz w:val="18"/>
                <w:szCs w:val="18"/>
              </w:rPr>
              <w:tab/>
              <w:t xml:space="preserve">Interpret division of a whole number by a unit fraction, and compute such quotients.  </w:t>
            </w:r>
            <w:r w:rsidRPr="00ED1F73">
              <w:rPr>
                <w:rFonts w:asciiTheme="majorHAnsi" w:hAnsiTheme="majorHAnsi"/>
                <w:i/>
                <w:color w:val="auto"/>
                <w:sz w:val="18"/>
                <w:szCs w:val="18"/>
              </w:rPr>
              <w:t>For example, create a story context for 4 ÷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5</m:t>
                  </m:r>
                </m:den>
              </m:f>
            </m:oMath>
            <w:r w:rsidRPr="00ED1F73">
              <w:rPr>
                <w:rFonts w:asciiTheme="majorHAnsi" w:hAnsiTheme="majorHAnsi"/>
                <w:i/>
                <w:color w:val="auto"/>
                <w:sz w:val="18"/>
                <w:szCs w:val="18"/>
              </w:rPr>
              <w:t>), and use a visual fraction model to show the quotient.  Use the relationship between multiplication and division to explain that 4 ÷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5</m:t>
                  </m:r>
                </m:den>
              </m:f>
            </m:oMath>
            <w:r w:rsidRPr="00ED1F73">
              <w:rPr>
                <w:rFonts w:asciiTheme="majorHAnsi" w:hAnsiTheme="majorHAnsi"/>
                <w:i/>
                <w:color w:val="auto"/>
                <w:sz w:val="18"/>
                <w:szCs w:val="18"/>
              </w:rPr>
              <w:t>) = 20 because 20 ×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5</m:t>
                  </m:r>
                </m:den>
              </m:f>
            </m:oMath>
            <w:r w:rsidRPr="00ED1F73">
              <w:rPr>
                <w:rFonts w:asciiTheme="majorHAnsi" w:hAnsiTheme="majorHAnsi"/>
                <w:i/>
                <w:color w:val="auto"/>
                <w:sz w:val="18"/>
                <w:szCs w:val="18"/>
              </w:rPr>
              <w:t>) = 4.</w:t>
            </w:r>
          </w:p>
          <w:p w:rsidR="00160D19" w:rsidRPr="00ED1F73" w:rsidRDefault="00160D19" w:rsidP="00DE788E">
            <w:pPr>
              <w:pStyle w:val="ny-list-focusstandards-sub"/>
              <w:spacing w:before="0" w:after="0" w:line="240" w:lineRule="auto"/>
              <w:rPr>
                <w:rFonts w:asciiTheme="majorHAnsi" w:hAnsiTheme="majorHAnsi"/>
                <w:color w:val="auto"/>
                <w:sz w:val="18"/>
                <w:szCs w:val="18"/>
              </w:rPr>
            </w:pPr>
            <w:r w:rsidRPr="00ED1F73">
              <w:rPr>
                <w:rFonts w:asciiTheme="majorHAnsi" w:hAnsiTheme="majorHAnsi"/>
                <w:color w:val="auto"/>
                <w:sz w:val="18"/>
                <w:szCs w:val="18"/>
              </w:rPr>
              <w:t>c.</w:t>
            </w:r>
            <w:r w:rsidRPr="00ED1F73">
              <w:rPr>
                <w:rFonts w:asciiTheme="majorHAnsi" w:hAnsiTheme="majorHAnsi"/>
                <w:color w:val="auto"/>
                <w:sz w:val="18"/>
                <w:szCs w:val="18"/>
              </w:rPr>
              <w:tab/>
              <w:t xml:space="preserve">Solve real world problems involving division of unit fractions by non‐zero whole numbers and division of whole numbers by unit fractions, e.g., by using visual fraction models and equations to represent the problem.  </w:t>
            </w:r>
            <w:r w:rsidRPr="00ED1F73">
              <w:rPr>
                <w:rFonts w:asciiTheme="majorHAnsi" w:hAnsiTheme="majorHAnsi"/>
                <w:i/>
                <w:color w:val="auto"/>
                <w:sz w:val="18"/>
                <w:szCs w:val="18"/>
              </w:rPr>
              <w:t xml:space="preserve">For example, how much chocolate will each person get if 3 people share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2</m:t>
                  </m:r>
                </m:den>
              </m:f>
            </m:oMath>
            <w:r w:rsidRPr="00ED1F73">
              <w:rPr>
                <w:rFonts w:asciiTheme="majorHAnsi" w:hAnsiTheme="majorHAnsi"/>
                <w:i/>
                <w:color w:val="auto"/>
                <w:sz w:val="18"/>
                <w:szCs w:val="18"/>
              </w:rPr>
              <w:t xml:space="preserve"> lb of chocolate equally?  How many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3</m:t>
                  </m:r>
                </m:den>
              </m:f>
            </m:oMath>
            <w:r w:rsidRPr="00ED1F73">
              <w:rPr>
                <w:rFonts w:asciiTheme="majorHAnsi" w:hAnsiTheme="majorHAnsi"/>
                <w:i/>
                <w:color w:val="auto"/>
                <w:sz w:val="18"/>
                <w:szCs w:val="18"/>
              </w:rPr>
              <w:t>-cup servings are in 2 cups of raisins?</w:t>
            </w:r>
          </w:p>
          <w:p w:rsidR="00160D19" w:rsidRPr="00ED1F73" w:rsidRDefault="00160D19" w:rsidP="00DE788E">
            <w:pPr>
              <w:pStyle w:val="ny-table-text-hdr"/>
              <w:spacing w:after="0"/>
              <w:rPr>
                <w:rFonts w:asciiTheme="majorHAnsi" w:hAnsiTheme="majorHAnsi"/>
                <w:color w:val="auto"/>
                <w:sz w:val="18"/>
                <w:szCs w:val="18"/>
              </w:rPr>
            </w:pPr>
            <w:r w:rsidRPr="00ED1F73">
              <w:rPr>
                <w:rFonts w:asciiTheme="majorHAnsi" w:hAnsiTheme="majorHAnsi"/>
                <w:color w:val="auto"/>
                <w:sz w:val="18"/>
                <w:szCs w:val="18"/>
              </w:rPr>
              <w:t>Convert like measurement units within a given measurement system.</w:t>
            </w:r>
          </w:p>
          <w:p w:rsidR="00160D19" w:rsidRPr="00ED1F73" w:rsidRDefault="00160D19" w:rsidP="00DE788E">
            <w:pPr>
              <w:pStyle w:val="ny-list-focusstandards"/>
              <w:spacing w:before="0" w:after="0"/>
              <w:ind w:left="1000"/>
              <w:rPr>
                <w:rFonts w:asciiTheme="majorHAnsi" w:hAnsiTheme="majorHAnsi"/>
                <w:color w:val="auto"/>
                <w:sz w:val="18"/>
                <w:szCs w:val="18"/>
              </w:rPr>
            </w:pPr>
            <w:r w:rsidRPr="00ED1F73">
              <w:rPr>
                <w:rFonts w:asciiTheme="majorHAnsi" w:hAnsiTheme="majorHAnsi"/>
                <w:b/>
                <w:color w:val="auto"/>
                <w:sz w:val="18"/>
                <w:szCs w:val="18"/>
              </w:rPr>
              <w:t>5.MD.1</w:t>
            </w:r>
            <w:r w:rsidRPr="00ED1F73">
              <w:rPr>
                <w:rFonts w:asciiTheme="majorHAnsi" w:hAnsiTheme="majorHAnsi"/>
                <w:color w:val="auto"/>
                <w:sz w:val="18"/>
                <w:szCs w:val="18"/>
              </w:rPr>
              <w:tab/>
              <w:t>Convert among different-sized standard measurement units within a given measurement system (e.g., convert 5 cm to 0.05 m), and use these conversions in solving multi-step, real world problems.</w:t>
            </w:r>
          </w:p>
          <w:p w:rsidR="00160D19" w:rsidRPr="00ED1F73" w:rsidRDefault="00160D19" w:rsidP="00DE788E">
            <w:pPr>
              <w:pStyle w:val="ny-table-text-hdr"/>
              <w:spacing w:after="0"/>
              <w:rPr>
                <w:rFonts w:asciiTheme="majorHAnsi" w:hAnsiTheme="majorHAnsi" w:cs="Calibri"/>
                <w:color w:val="auto"/>
                <w:sz w:val="18"/>
                <w:szCs w:val="18"/>
              </w:rPr>
            </w:pPr>
            <w:r w:rsidRPr="00ED1F73">
              <w:rPr>
                <w:rFonts w:asciiTheme="majorHAnsi" w:hAnsiTheme="majorHAnsi"/>
                <w:color w:val="auto"/>
                <w:sz w:val="18"/>
                <w:szCs w:val="18"/>
              </w:rPr>
              <w:t>Represent and interpret data.</w:t>
            </w:r>
          </w:p>
          <w:p w:rsidR="00160D19" w:rsidRPr="00ED1F73" w:rsidRDefault="00160D19" w:rsidP="00DE788E">
            <w:pPr>
              <w:pStyle w:val="ny-list-focusstandards"/>
              <w:spacing w:before="0" w:after="0" w:line="240" w:lineRule="auto"/>
              <w:ind w:left="1000"/>
              <w:rPr>
                <w:rFonts w:asciiTheme="majorHAnsi" w:hAnsiTheme="majorHAnsi"/>
                <w:color w:val="auto"/>
                <w:sz w:val="18"/>
                <w:szCs w:val="18"/>
              </w:rPr>
            </w:pPr>
            <w:r w:rsidRPr="00ED1F73">
              <w:rPr>
                <w:rFonts w:asciiTheme="majorHAnsi" w:hAnsiTheme="majorHAnsi"/>
                <w:b/>
                <w:color w:val="auto"/>
                <w:sz w:val="18"/>
                <w:szCs w:val="18"/>
              </w:rPr>
              <w:t>5.MD.2</w:t>
            </w:r>
            <w:r w:rsidRPr="00ED1F73">
              <w:rPr>
                <w:rFonts w:asciiTheme="majorHAnsi" w:hAnsiTheme="majorHAnsi"/>
                <w:b/>
                <w:color w:val="auto"/>
                <w:sz w:val="18"/>
                <w:szCs w:val="18"/>
              </w:rPr>
              <w:tab/>
            </w:r>
            <w:r w:rsidRPr="00ED1F73">
              <w:rPr>
                <w:rFonts w:asciiTheme="majorHAnsi" w:hAnsiTheme="majorHAnsi"/>
                <w:color w:val="auto"/>
                <w:sz w:val="18"/>
                <w:szCs w:val="18"/>
              </w:rPr>
              <w:t>Make a line plot to display a data set of measurements in fractions of a unit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2</m:t>
                  </m:r>
                </m:den>
              </m:f>
            </m:oMath>
            <w:r w:rsidRPr="00ED1F73">
              <w:rPr>
                <w:rFonts w:asciiTheme="majorHAnsi" w:hAnsiTheme="majorHAnsi"/>
                <w:color w:val="auto"/>
                <w:sz w:val="18"/>
                <w:szCs w:val="18"/>
              </w:rPr>
              <w:t xml:space="preserve">,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4</m:t>
                  </m:r>
                </m:den>
              </m:f>
            </m:oMath>
            <w:r w:rsidRPr="00ED1F73">
              <w:rPr>
                <w:rFonts w:asciiTheme="majorHAnsi" w:hAnsiTheme="majorHAnsi"/>
                <w:color w:val="auto"/>
                <w:sz w:val="18"/>
                <w:szCs w:val="18"/>
              </w:rPr>
              <w:t xml:space="preserve">, </w:t>
            </w:r>
            <m:oMath>
              <m:f>
                <m:fPr>
                  <m:ctrlPr>
                    <w:rPr>
                      <w:rFonts w:ascii="Cambria Math" w:hAnsi="Cambria Math"/>
                      <w:i/>
                      <w:color w:val="auto"/>
                      <w:sz w:val="18"/>
                      <w:szCs w:val="18"/>
                    </w:rPr>
                  </m:ctrlPr>
                </m:fPr>
                <m:num>
                  <m:r>
                    <w:rPr>
                      <w:rFonts w:ascii="Cambria Math" w:hAnsi="Cambria Math"/>
                      <w:color w:val="auto"/>
                      <w:sz w:val="18"/>
                      <w:szCs w:val="18"/>
                    </w:rPr>
                    <m:t>1</m:t>
                  </m:r>
                </m:num>
                <m:den>
                  <m:r>
                    <w:rPr>
                      <w:rFonts w:ascii="Cambria Math" w:hAnsi="Cambria Math"/>
                      <w:color w:val="auto"/>
                      <w:sz w:val="18"/>
                      <w:szCs w:val="18"/>
                    </w:rPr>
                    <m:t>8</m:t>
                  </m:r>
                </m:den>
              </m:f>
            </m:oMath>
            <w:r w:rsidRPr="00ED1F73">
              <w:rPr>
                <w:rFonts w:asciiTheme="majorHAnsi" w:hAnsiTheme="majorHAnsi"/>
                <w:color w:val="auto"/>
                <w:sz w:val="18"/>
                <w:szCs w:val="18"/>
              </w:rPr>
              <w:t xml:space="preserve">).  Use operations on fractions for this grade to solve problems involving information presented in line plots.  </w:t>
            </w:r>
            <w:r w:rsidRPr="00ED1F73">
              <w:rPr>
                <w:rFonts w:asciiTheme="majorHAnsi" w:hAnsiTheme="majorHAnsi"/>
                <w:i/>
                <w:iCs/>
                <w:color w:val="auto"/>
                <w:sz w:val="18"/>
                <w:szCs w:val="18"/>
              </w:rPr>
              <w:t>For example, given different measurements of liquid in identical beakers, find the amount of liquid each beaker would contain if the total amount in all the beakers were redistributed equally.</w:t>
            </w:r>
          </w:p>
        </w:tc>
      </w:tr>
    </w:tbl>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w:altName w:val="Cambria"/>
    <w:charset w:val="00"/>
    <w:family w:val="auto"/>
    <w:pitch w:val="variable"/>
    <w:sig w:usb0="00000003" w:usb1="00000000" w:usb2="00000000" w:usb3="00000000" w:csb0="00000001" w:csb1="00000000"/>
  </w:font>
  <w:font w:name="Myriad Pro Black">
    <w:altName w:val="Times New Roman"/>
    <w:charset w:val="00"/>
    <w:family w:val="auto"/>
    <w:pitch w:val="variable"/>
    <w:sig w:usb0="00000001" w:usb1="5000204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D19"/>
    <w:rsid w:val="00160D19"/>
    <w:rsid w:val="0036336A"/>
    <w:rsid w:val="008E4EE5"/>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160D19"/>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160D19"/>
    <w:rPr>
      <w:rFonts w:ascii="Calibri" w:eastAsia="Myriad Pro" w:hAnsi="Calibri" w:cs="Myriad Pro"/>
      <w:color w:val="231F20"/>
      <w:sz w:val="22"/>
      <w:szCs w:val="22"/>
    </w:rPr>
  </w:style>
  <w:style w:type="table" w:styleId="TableGrid">
    <w:name w:val="Table Grid"/>
    <w:basedOn w:val="TableNormal"/>
    <w:uiPriority w:val="59"/>
    <w:rsid w:val="00160D19"/>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160D19"/>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160D19"/>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160D19"/>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160D19"/>
    <w:rPr>
      <w:b/>
      <w:color w:val="7F0B47"/>
    </w:rPr>
  </w:style>
  <w:style w:type="paragraph" w:customStyle="1" w:styleId="ny-list-focusstandards">
    <w:name w:val="ny-list-focus standards"/>
    <w:basedOn w:val="Normal"/>
    <w:qFormat/>
    <w:rsid w:val="00160D19"/>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160D19"/>
    <w:pPr>
      <w:ind w:left="1800" w:hanging="400"/>
    </w:pPr>
  </w:style>
  <w:style w:type="paragraph" w:styleId="BalloonText">
    <w:name w:val="Balloon Text"/>
    <w:basedOn w:val="Normal"/>
    <w:link w:val="BalloonTextChar"/>
    <w:uiPriority w:val="99"/>
    <w:semiHidden/>
    <w:unhideWhenUsed/>
    <w:rsid w:val="00160D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0D1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160D19"/>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160D19"/>
    <w:rPr>
      <w:rFonts w:ascii="Calibri" w:eastAsia="Myriad Pro" w:hAnsi="Calibri" w:cs="Myriad Pro"/>
      <w:color w:val="231F20"/>
      <w:sz w:val="22"/>
      <w:szCs w:val="22"/>
    </w:rPr>
  </w:style>
  <w:style w:type="table" w:styleId="TableGrid">
    <w:name w:val="Table Grid"/>
    <w:basedOn w:val="TableNormal"/>
    <w:uiPriority w:val="59"/>
    <w:rsid w:val="00160D19"/>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160D19"/>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160D19"/>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160D19"/>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160D19"/>
    <w:rPr>
      <w:b/>
      <w:color w:val="7F0B47"/>
    </w:rPr>
  </w:style>
  <w:style w:type="paragraph" w:customStyle="1" w:styleId="ny-list-focusstandards">
    <w:name w:val="ny-list-focus standards"/>
    <w:basedOn w:val="Normal"/>
    <w:qFormat/>
    <w:rsid w:val="00160D19"/>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list-focusstandards-sub">
    <w:name w:val="ny-list-focus standards-sub"/>
    <w:basedOn w:val="ny-list-focusstandards"/>
    <w:qFormat/>
    <w:rsid w:val="00160D19"/>
    <w:pPr>
      <w:ind w:left="1800" w:hanging="400"/>
    </w:pPr>
  </w:style>
  <w:style w:type="paragraph" w:styleId="BalloonText">
    <w:name w:val="Balloon Text"/>
    <w:basedOn w:val="Normal"/>
    <w:link w:val="BalloonTextChar"/>
    <w:uiPriority w:val="99"/>
    <w:semiHidden/>
    <w:unhideWhenUsed/>
    <w:rsid w:val="00160D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0D1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1065</Words>
  <Characters>6076</Characters>
  <Application>Microsoft Macintosh Word</Application>
  <DocSecurity>0</DocSecurity>
  <Lines>50</Lines>
  <Paragraphs>14</Paragraphs>
  <ScaleCrop>false</ScaleCrop>
  <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2016-01-08T23:54:00Z</dcterms:created>
  <dcterms:modified xsi:type="dcterms:W3CDTF">2016-01-08T23:55:00Z</dcterms:modified>
</cp:coreProperties>
</file>